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20C" w:rsidRDefault="004D720C">
      <w:pPr>
        <w:spacing w:before="3" w:line="274" w:lineRule="exact"/>
        <w:ind w:left="72"/>
        <w:jc w:val="center"/>
        <w:rPr>
          <w:rFonts w:ascii="Cambria" w:hAnsi="Cambria" w:cs="Cambria"/>
          <w:b/>
          <w:bCs/>
          <w:sz w:val="23"/>
          <w:szCs w:val="23"/>
        </w:rPr>
      </w:pPr>
      <w:r>
        <w:rPr>
          <w:rFonts w:ascii="Cambria" w:hAnsi="Cambria" w:cs="Cambria"/>
          <w:b/>
          <w:bCs/>
          <w:sz w:val="23"/>
          <w:szCs w:val="23"/>
        </w:rPr>
        <w:t>INDIVIDUAL DEVELOPMENT ACCOUNT</w:t>
      </w:r>
      <w:r w:rsidR="00F30822">
        <w:rPr>
          <w:rFonts w:ascii="Cambria" w:hAnsi="Cambria" w:cs="Cambria"/>
          <w:b/>
          <w:bCs/>
          <w:sz w:val="23"/>
          <w:szCs w:val="23"/>
        </w:rPr>
        <w:t xml:space="preserve"> </w:t>
      </w:r>
      <w:r w:rsidR="00EB4034">
        <w:rPr>
          <w:rFonts w:ascii="Cambria" w:hAnsi="Cambria" w:cs="Cambria"/>
          <w:b/>
          <w:bCs/>
          <w:sz w:val="23"/>
          <w:szCs w:val="23"/>
        </w:rPr>
        <w:t>FAST TRA</w:t>
      </w:r>
      <w:bookmarkStart w:id="0" w:name="_GoBack"/>
      <w:bookmarkEnd w:id="0"/>
      <w:r w:rsidR="00EB4034">
        <w:rPr>
          <w:rFonts w:ascii="Cambria" w:hAnsi="Cambria" w:cs="Cambria"/>
          <w:b/>
          <w:bCs/>
          <w:sz w:val="23"/>
          <w:szCs w:val="23"/>
        </w:rPr>
        <w:t>CK</w:t>
      </w:r>
      <w:r>
        <w:rPr>
          <w:rFonts w:ascii="Cambria" w:hAnsi="Cambria" w:cs="Cambria"/>
          <w:b/>
          <w:bCs/>
          <w:sz w:val="23"/>
          <w:szCs w:val="23"/>
        </w:rPr>
        <w:t xml:space="preserve"> </w:t>
      </w:r>
      <w:r w:rsidR="00F30822">
        <w:rPr>
          <w:rFonts w:ascii="Cambria" w:hAnsi="Cambria" w:cs="Cambria"/>
          <w:b/>
          <w:bCs/>
          <w:sz w:val="23"/>
          <w:szCs w:val="23"/>
        </w:rPr>
        <w:t>PROGRAM</w:t>
      </w:r>
      <w:r w:rsidR="00F30822">
        <w:rPr>
          <w:rFonts w:ascii="Cambria" w:hAnsi="Cambria" w:cs="Cambria"/>
          <w:b/>
          <w:bCs/>
          <w:sz w:val="23"/>
          <w:szCs w:val="23"/>
        </w:rPr>
        <w:br/>
        <w:t>MEMORANDUM OF AGREEMENT</w:t>
      </w:r>
    </w:p>
    <w:p w:rsidR="004D720C" w:rsidRPr="004D720C" w:rsidRDefault="004D720C" w:rsidP="004D720C">
      <w:pPr>
        <w:spacing w:before="556" w:line="249" w:lineRule="exact"/>
        <w:ind w:left="72" w:right="144"/>
        <w:jc w:val="both"/>
        <w:rPr>
          <w:rFonts w:ascii="Cambria" w:hAnsi="Cambria" w:cs="Cambria"/>
          <w:b/>
          <w:sz w:val="22"/>
          <w:szCs w:val="22"/>
        </w:rPr>
      </w:pPr>
      <w:r>
        <w:rPr>
          <w:rFonts w:ascii="Cambria" w:hAnsi="Cambria" w:cs="Cambria"/>
          <w:sz w:val="22"/>
          <w:szCs w:val="22"/>
        </w:rPr>
        <w:t xml:space="preserve">This Individual Development Account </w:t>
      </w:r>
      <w:r w:rsidR="00EB4034">
        <w:rPr>
          <w:rFonts w:ascii="Cambria" w:hAnsi="Cambria" w:cs="Cambria"/>
          <w:sz w:val="22"/>
          <w:szCs w:val="22"/>
        </w:rPr>
        <w:t xml:space="preserve">Fast Track Program </w:t>
      </w:r>
      <w:r w:rsidR="00F30822">
        <w:rPr>
          <w:rFonts w:ascii="Cambria" w:hAnsi="Cambria" w:cs="Cambria"/>
          <w:sz w:val="22"/>
          <w:szCs w:val="22"/>
        </w:rPr>
        <w:t>Memorandum of Agreement (“MOA</w:t>
      </w:r>
      <w:r>
        <w:rPr>
          <w:rFonts w:ascii="Cambria" w:hAnsi="Cambria" w:cs="Cambria"/>
          <w:sz w:val="22"/>
          <w:szCs w:val="22"/>
        </w:rPr>
        <w:t xml:space="preserve">”) entered into by and between the </w:t>
      </w:r>
      <w:r>
        <w:rPr>
          <w:rFonts w:ascii="Cambria" w:hAnsi="Cambria" w:cs="Cambria"/>
          <w:b/>
          <w:bCs/>
          <w:sz w:val="22"/>
          <w:szCs w:val="22"/>
        </w:rPr>
        <w:t xml:space="preserve">Indiana Housing and Community Development Authority (“IHCDA”) </w:t>
      </w:r>
      <w:r>
        <w:rPr>
          <w:rFonts w:ascii="Cambria" w:hAnsi="Cambria" w:cs="Cambria"/>
          <w:sz w:val="22"/>
          <w:szCs w:val="22"/>
        </w:rPr>
        <w:t xml:space="preserve">and </w:t>
      </w:r>
      <w:r w:rsidR="00F30822">
        <w:rPr>
          <w:rFonts w:ascii="Cambria" w:hAnsi="Cambria" w:cs="Cambria"/>
          <w:sz w:val="22"/>
          <w:szCs w:val="22"/>
        </w:rPr>
        <w:t>_________________________________________________________________________</w:t>
      </w:r>
      <w:r w:rsidR="008604C4" w:rsidRPr="00F30822">
        <w:rPr>
          <w:rFonts w:ascii="Cambria" w:hAnsi="Cambria" w:cs="Cambria"/>
          <w:b/>
          <w:bCs/>
          <w:sz w:val="22"/>
          <w:szCs w:val="22"/>
        </w:rPr>
        <w:t xml:space="preserve"> </w:t>
      </w:r>
      <w:r w:rsidR="00F30822" w:rsidRPr="00F30822">
        <w:rPr>
          <w:rFonts w:ascii="Cambria" w:hAnsi="Cambria" w:cs="Cambria"/>
          <w:b/>
          <w:bCs/>
          <w:sz w:val="22"/>
          <w:szCs w:val="22"/>
        </w:rPr>
        <w:t xml:space="preserve">                                               </w:t>
      </w:r>
      <w:r w:rsidR="00F30822">
        <w:rPr>
          <w:rFonts w:ascii="Cambria" w:hAnsi="Cambria" w:cs="Cambria"/>
          <w:b/>
          <w:bCs/>
          <w:sz w:val="22"/>
          <w:szCs w:val="22"/>
        </w:rPr>
        <w:t xml:space="preserve"> </w:t>
      </w:r>
      <w:r>
        <w:rPr>
          <w:rFonts w:ascii="Cambria" w:hAnsi="Cambria" w:cs="Cambria"/>
          <w:b/>
          <w:bCs/>
          <w:sz w:val="22"/>
          <w:szCs w:val="22"/>
        </w:rPr>
        <w:t>(“</w:t>
      </w:r>
      <w:r w:rsidR="00A1747A">
        <w:rPr>
          <w:rFonts w:ascii="Cambria" w:hAnsi="Cambria" w:cs="Cambria"/>
          <w:b/>
          <w:bCs/>
          <w:sz w:val="22"/>
          <w:szCs w:val="22"/>
        </w:rPr>
        <w:t>Financial Institution</w:t>
      </w:r>
      <w:r>
        <w:rPr>
          <w:rFonts w:ascii="Cambria" w:hAnsi="Cambria" w:cs="Cambria"/>
          <w:b/>
          <w:bCs/>
          <w:sz w:val="22"/>
          <w:szCs w:val="22"/>
        </w:rPr>
        <w:t>”)</w:t>
      </w:r>
      <w:r w:rsidR="004260C5">
        <w:rPr>
          <w:rFonts w:ascii="Cambria" w:hAnsi="Cambria" w:cs="Cambria"/>
          <w:sz w:val="22"/>
          <w:szCs w:val="22"/>
        </w:rPr>
        <w:t xml:space="preserve"> </w:t>
      </w:r>
      <w:r w:rsidR="00CF2C47">
        <w:rPr>
          <w:rFonts w:ascii="Cambria" w:hAnsi="Cambria" w:cs="Cambria"/>
          <w:sz w:val="22"/>
          <w:szCs w:val="22"/>
        </w:rPr>
        <w:t>f</w:t>
      </w:r>
      <w:r w:rsidR="004260C5">
        <w:rPr>
          <w:rFonts w:ascii="Cambria" w:hAnsi="Cambria" w:cs="Cambria"/>
          <w:sz w:val="22"/>
          <w:szCs w:val="22"/>
        </w:rPr>
        <w:t>or</w:t>
      </w:r>
      <w:r w:rsidR="006C0A22">
        <w:rPr>
          <w:rFonts w:ascii="Cambria" w:hAnsi="Cambria" w:cs="Cambria"/>
          <w:sz w:val="22"/>
          <w:szCs w:val="22"/>
        </w:rPr>
        <w:t xml:space="preserve"> </w:t>
      </w:r>
      <w:r w:rsidR="00CF2C47">
        <w:rPr>
          <w:rFonts w:ascii="Cambria" w:hAnsi="Cambria" w:cs="Cambria"/>
          <w:sz w:val="22"/>
          <w:szCs w:val="22"/>
        </w:rPr>
        <w:t>AFI Grant Number</w:t>
      </w:r>
      <w:r w:rsidR="00F30822">
        <w:rPr>
          <w:rFonts w:ascii="Cambria" w:hAnsi="Cambria" w:cs="Cambria"/>
          <w:sz w:val="22"/>
          <w:szCs w:val="22"/>
        </w:rPr>
        <w:t xml:space="preserve"> (FAIN): 90E10860</w:t>
      </w:r>
      <w:r w:rsidR="006C0A22">
        <w:rPr>
          <w:rFonts w:ascii="Cambria" w:hAnsi="Cambria" w:cs="Cambria"/>
          <w:sz w:val="22"/>
          <w:szCs w:val="22"/>
        </w:rPr>
        <w:t>.</w:t>
      </w:r>
    </w:p>
    <w:p w:rsidR="004D720C" w:rsidRDefault="004D720C">
      <w:pPr>
        <w:spacing w:before="492" w:line="250" w:lineRule="exact"/>
        <w:ind w:left="72"/>
        <w:jc w:val="center"/>
        <w:rPr>
          <w:rFonts w:ascii="Cambria" w:hAnsi="Cambria" w:cs="Cambria"/>
          <w:b/>
          <w:bCs/>
          <w:sz w:val="23"/>
          <w:szCs w:val="23"/>
        </w:rPr>
      </w:pPr>
      <w:r>
        <w:rPr>
          <w:rFonts w:ascii="Cambria" w:hAnsi="Cambria" w:cs="Cambria"/>
          <w:b/>
          <w:bCs/>
          <w:sz w:val="23"/>
          <w:szCs w:val="23"/>
          <w:u w:val="single"/>
        </w:rPr>
        <w:t>RECITALS</w:t>
      </w:r>
      <w:r w:rsidR="00207174">
        <w:rPr>
          <w:rFonts w:ascii="Cambria" w:hAnsi="Cambria" w:cs="Cambria"/>
          <w:b/>
          <w:bCs/>
          <w:sz w:val="23"/>
          <w:szCs w:val="23"/>
          <w:u w:val="single"/>
        </w:rPr>
        <w:t xml:space="preserve"> </w:t>
      </w:r>
    </w:p>
    <w:p w:rsidR="004D720C" w:rsidRDefault="004D720C" w:rsidP="008604C4">
      <w:pPr>
        <w:spacing w:before="200" w:line="249" w:lineRule="exact"/>
        <w:ind w:left="72" w:right="144"/>
        <w:jc w:val="both"/>
        <w:rPr>
          <w:rFonts w:ascii="Cambria" w:hAnsi="Cambria" w:cs="Cambria"/>
          <w:sz w:val="22"/>
          <w:szCs w:val="22"/>
        </w:rPr>
      </w:pPr>
      <w:r>
        <w:rPr>
          <w:rFonts w:ascii="Cambria" w:hAnsi="Cambria" w:cs="Cambria"/>
          <w:b/>
          <w:bCs/>
          <w:sz w:val="22"/>
          <w:szCs w:val="22"/>
        </w:rPr>
        <w:t>WHEREAS</w:t>
      </w:r>
      <w:r>
        <w:rPr>
          <w:rFonts w:ascii="Cambria" w:hAnsi="Cambria" w:cs="Cambria"/>
          <w:sz w:val="22"/>
          <w:szCs w:val="22"/>
        </w:rPr>
        <w:t xml:space="preserve">, IHCDA administers the Individual Development Account (IDA) Program pursuant to the Assets for Independence Act (the “AFIA”), 42 U.S.C. § 604 </w:t>
      </w:r>
      <w:r>
        <w:rPr>
          <w:rFonts w:ascii="Cambria" w:hAnsi="Cambria" w:cs="Cambria"/>
          <w:i/>
          <w:iCs/>
          <w:sz w:val="22"/>
          <w:szCs w:val="22"/>
        </w:rPr>
        <w:t>et seq.</w:t>
      </w:r>
      <w:r>
        <w:rPr>
          <w:rFonts w:ascii="Cambria" w:hAnsi="Cambria" w:cs="Cambria"/>
          <w:sz w:val="22"/>
          <w:szCs w:val="22"/>
        </w:rPr>
        <w:t>, as amended</w:t>
      </w:r>
      <w:r w:rsidR="00F94EB4">
        <w:rPr>
          <w:rFonts w:ascii="Cambria" w:hAnsi="Cambria" w:cs="Cambria"/>
          <w:sz w:val="22"/>
          <w:szCs w:val="22"/>
        </w:rPr>
        <w:t xml:space="preserve"> and Ind. Code § 4-4-28 et seq., as amended</w:t>
      </w:r>
      <w:r>
        <w:rPr>
          <w:rFonts w:ascii="Cambria" w:hAnsi="Cambria" w:cs="Cambria"/>
          <w:sz w:val="22"/>
          <w:szCs w:val="22"/>
        </w:rPr>
        <w:t>; and;</w:t>
      </w:r>
    </w:p>
    <w:p w:rsidR="004D720C" w:rsidRDefault="004D720C" w:rsidP="008604C4">
      <w:pPr>
        <w:spacing w:before="279" w:line="249" w:lineRule="exact"/>
        <w:ind w:left="72" w:right="216"/>
        <w:jc w:val="both"/>
        <w:rPr>
          <w:rFonts w:ascii="Cambria" w:hAnsi="Cambria" w:cs="Cambria"/>
          <w:sz w:val="22"/>
          <w:szCs w:val="22"/>
        </w:rPr>
      </w:pPr>
      <w:r>
        <w:rPr>
          <w:rFonts w:ascii="Cambria" w:hAnsi="Cambria" w:cs="Cambria"/>
          <w:b/>
          <w:bCs/>
          <w:sz w:val="22"/>
          <w:szCs w:val="22"/>
        </w:rPr>
        <w:t>WHEREAS</w:t>
      </w:r>
      <w:r>
        <w:rPr>
          <w:rFonts w:ascii="Cambria" w:hAnsi="Cambria" w:cs="Cambria"/>
          <w:sz w:val="22"/>
          <w:szCs w:val="22"/>
        </w:rPr>
        <w:t xml:space="preserve">, the </w:t>
      </w:r>
      <w:r w:rsidR="00A1747A">
        <w:rPr>
          <w:rFonts w:ascii="Cambria" w:hAnsi="Cambria" w:cs="Cambria"/>
          <w:sz w:val="22"/>
          <w:szCs w:val="22"/>
        </w:rPr>
        <w:t>Financial Institution</w:t>
      </w:r>
      <w:r>
        <w:rPr>
          <w:rFonts w:ascii="Cambria" w:hAnsi="Cambria" w:cs="Cambria"/>
          <w:sz w:val="22"/>
          <w:szCs w:val="22"/>
        </w:rPr>
        <w:t xml:space="preserve"> provides </w:t>
      </w:r>
      <w:r w:rsidR="00A1747A">
        <w:rPr>
          <w:rFonts w:ascii="Cambria" w:hAnsi="Cambria" w:cs="Cambria"/>
          <w:sz w:val="22"/>
          <w:szCs w:val="22"/>
        </w:rPr>
        <w:t>banking</w:t>
      </w:r>
      <w:r>
        <w:rPr>
          <w:rFonts w:ascii="Cambria" w:hAnsi="Cambria" w:cs="Cambria"/>
          <w:sz w:val="22"/>
          <w:szCs w:val="22"/>
        </w:rPr>
        <w:t xml:space="preserve"> assistance to the residents of the State of Indiana served by the following community development corporations (“CDCs”);</w:t>
      </w:r>
    </w:p>
    <w:p w:rsidR="004D720C" w:rsidRDefault="004D720C">
      <w:pPr>
        <w:spacing w:before="212" w:after="174" w:line="233" w:lineRule="exact"/>
        <w:ind w:left="72"/>
        <w:rPr>
          <w:rFonts w:ascii="Cambria" w:hAnsi="Cambria" w:cs="Cambria"/>
          <w:b/>
          <w:bCs/>
          <w:spacing w:val="-2"/>
          <w:sz w:val="22"/>
          <w:szCs w:val="22"/>
        </w:rPr>
      </w:pPr>
      <w:r>
        <w:rPr>
          <w:rFonts w:ascii="Cambria" w:hAnsi="Cambria" w:cs="Cambria"/>
          <w:b/>
          <w:bCs/>
          <w:spacing w:val="-2"/>
          <w:sz w:val="22"/>
          <w:szCs w:val="22"/>
        </w:rPr>
        <w:t>Check all that apply.</w:t>
      </w:r>
    </w:p>
    <w:tbl>
      <w:tblPr>
        <w:tblW w:w="9331" w:type="dxa"/>
        <w:tblInd w:w="15" w:type="dxa"/>
        <w:tblLayout w:type="fixed"/>
        <w:tblCellMar>
          <w:left w:w="0" w:type="dxa"/>
          <w:right w:w="0" w:type="dxa"/>
        </w:tblCellMar>
        <w:tblLook w:val="0000" w:firstRow="0" w:lastRow="0" w:firstColumn="0" w:lastColumn="0" w:noHBand="0" w:noVBand="0"/>
      </w:tblPr>
      <w:tblGrid>
        <w:gridCol w:w="490"/>
        <w:gridCol w:w="4185"/>
        <w:gridCol w:w="442"/>
        <w:gridCol w:w="4214"/>
      </w:tblGrid>
      <w:tr w:rsidR="004D720C" w:rsidTr="00A14888">
        <w:trPr>
          <w:trHeight w:hRule="exact" w:val="485"/>
        </w:trPr>
        <w:tc>
          <w:tcPr>
            <w:tcW w:w="490" w:type="dxa"/>
            <w:tcBorders>
              <w:top w:val="single" w:sz="4" w:space="0" w:color="auto"/>
              <w:left w:val="single" w:sz="4" w:space="0" w:color="auto"/>
              <w:bottom w:val="single" w:sz="4" w:space="0" w:color="auto"/>
              <w:right w:val="single" w:sz="4" w:space="0" w:color="auto"/>
            </w:tcBorders>
          </w:tcPr>
          <w:bookmarkStart w:id="1" w:name="Check1"/>
          <w:p w:rsidR="004D720C" w:rsidRDefault="004D720C">
            <w:pPr>
              <w:rPr>
                <w:rFonts w:ascii="Cambria" w:hAnsi="Cambria" w:cs="Cambria"/>
              </w:rPr>
            </w:pPr>
            <w:r>
              <w:rPr>
                <w:rFonts w:ascii="Cambria" w:hAnsi="Cambria" w:cs="Cambria"/>
              </w:rPr>
              <w:fldChar w:fldCharType="begin">
                <w:ffData>
                  <w:name w:val="Check1"/>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1"/>
          </w:p>
        </w:tc>
        <w:tc>
          <w:tcPr>
            <w:tcW w:w="4185" w:type="dxa"/>
            <w:tcBorders>
              <w:top w:val="single" w:sz="4" w:space="0" w:color="auto"/>
              <w:left w:val="single" w:sz="4" w:space="0" w:color="auto"/>
              <w:bottom w:val="single" w:sz="4" w:space="0" w:color="auto"/>
              <w:right w:val="single" w:sz="4" w:space="0" w:color="auto"/>
            </w:tcBorders>
          </w:tcPr>
          <w:p w:rsidR="004D720C" w:rsidRDefault="00FD2F89">
            <w:pPr>
              <w:spacing w:after="248" w:line="208" w:lineRule="exact"/>
              <w:ind w:left="105"/>
              <w:rPr>
                <w:rFonts w:ascii="Cambria" w:hAnsi="Cambria" w:cs="Cambria"/>
                <w:spacing w:val="-1"/>
                <w:sz w:val="20"/>
                <w:szCs w:val="20"/>
              </w:rPr>
            </w:pPr>
            <w:r>
              <w:rPr>
                <w:rFonts w:ascii="Cambria" w:hAnsi="Cambria" w:cs="Cambria"/>
                <w:spacing w:val="-2"/>
                <w:sz w:val="20"/>
                <w:szCs w:val="20"/>
              </w:rPr>
              <w:t>Community Action of Southern Indiana</w:t>
            </w:r>
          </w:p>
        </w:tc>
        <w:bookmarkStart w:id="2" w:name="Check15"/>
        <w:tc>
          <w:tcPr>
            <w:tcW w:w="442"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15"/>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2"/>
          </w:p>
        </w:tc>
        <w:tc>
          <w:tcPr>
            <w:tcW w:w="4214" w:type="dxa"/>
            <w:tcBorders>
              <w:top w:val="single" w:sz="4" w:space="0" w:color="auto"/>
              <w:left w:val="single" w:sz="4" w:space="0" w:color="auto"/>
              <w:bottom w:val="single" w:sz="4" w:space="0" w:color="auto"/>
              <w:right w:val="single" w:sz="4" w:space="0" w:color="auto"/>
            </w:tcBorders>
          </w:tcPr>
          <w:p w:rsidR="004D720C" w:rsidRDefault="00273DED">
            <w:pPr>
              <w:spacing w:after="248" w:line="208" w:lineRule="exact"/>
              <w:ind w:left="110"/>
              <w:rPr>
                <w:rFonts w:ascii="Cambria" w:hAnsi="Cambria" w:cs="Cambria"/>
                <w:spacing w:val="-2"/>
                <w:sz w:val="20"/>
                <w:szCs w:val="20"/>
              </w:rPr>
            </w:pPr>
            <w:r>
              <w:rPr>
                <w:rFonts w:ascii="Cambria" w:hAnsi="Cambria" w:cs="Cambria"/>
                <w:spacing w:val="-2"/>
                <w:sz w:val="20"/>
                <w:szCs w:val="20"/>
              </w:rPr>
              <w:t>Mapleton-Fall Creek Development Corporation</w:t>
            </w:r>
          </w:p>
        </w:tc>
      </w:tr>
      <w:bookmarkStart w:id="3" w:name="Check2"/>
      <w:tr w:rsidR="004D720C" w:rsidTr="00A14888">
        <w:trPr>
          <w:trHeight w:hRule="exact" w:val="465"/>
        </w:trPr>
        <w:tc>
          <w:tcPr>
            <w:tcW w:w="490"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2"/>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3"/>
          </w:p>
        </w:tc>
        <w:tc>
          <w:tcPr>
            <w:tcW w:w="4185" w:type="dxa"/>
            <w:tcBorders>
              <w:top w:val="single" w:sz="4" w:space="0" w:color="auto"/>
              <w:left w:val="single" w:sz="4" w:space="0" w:color="auto"/>
              <w:bottom w:val="single" w:sz="4" w:space="0" w:color="auto"/>
              <w:right w:val="single" w:sz="4" w:space="0" w:color="auto"/>
            </w:tcBorders>
          </w:tcPr>
          <w:p w:rsidR="004D720C" w:rsidRDefault="00FD2F89">
            <w:pPr>
              <w:spacing w:after="240" w:line="212" w:lineRule="exact"/>
              <w:ind w:left="105"/>
              <w:rPr>
                <w:rFonts w:ascii="Cambria" w:hAnsi="Cambria" w:cs="Cambria"/>
                <w:spacing w:val="-1"/>
                <w:sz w:val="20"/>
                <w:szCs w:val="20"/>
              </w:rPr>
            </w:pPr>
            <w:r>
              <w:rPr>
                <w:rFonts w:ascii="Cambria" w:hAnsi="Cambria" w:cs="Cambria"/>
                <w:spacing w:val="-1"/>
                <w:sz w:val="20"/>
                <w:szCs w:val="20"/>
              </w:rPr>
              <w:t>Community and Family Services</w:t>
            </w:r>
          </w:p>
        </w:tc>
        <w:bookmarkStart w:id="4" w:name="Check16"/>
        <w:tc>
          <w:tcPr>
            <w:tcW w:w="442"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16"/>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4"/>
          </w:p>
        </w:tc>
        <w:tc>
          <w:tcPr>
            <w:tcW w:w="4214" w:type="dxa"/>
            <w:tcBorders>
              <w:top w:val="single" w:sz="4" w:space="0" w:color="auto"/>
              <w:left w:val="single" w:sz="4" w:space="0" w:color="auto"/>
              <w:bottom w:val="single" w:sz="4" w:space="0" w:color="auto"/>
              <w:right w:val="single" w:sz="4" w:space="0" w:color="auto"/>
            </w:tcBorders>
          </w:tcPr>
          <w:p w:rsidR="004D720C" w:rsidRDefault="00273DED">
            <w:pPr>
              <w:spacing w:after="240" w:line="212" w:lineRule="exact"/>
              <w:ind w:left="110"/>
              <w:rPr>
                <w:rFonts w:ascii="Cambria" w:hAnsi="Cambria" w:cs="Cambria"/>
                <w:spacing w:val="-2"/>
                <w:sz w:val="20"/>
                <w:szCs w:val="20"/>
              </w:rPr>
            </w:pPr>
            <w:r>
              <w:rPr>
                <w:rFonts w:ascii="Cambria" w:hAnsi="Cambria" w:cs="Cambria"/>
                <w:spacing w:val="-2"/>
                <w:sz w:val="20"/>
                <w:szCs w:val="20"/>
              </w:rPr>
              <w:t>Monroe County United Ministries</w:t>
            </w:r>
          </w:p>
        </w:tc>
      </w:tr>
      <w:bookmarkStart w:id="5" w:name="Check3"/>
      <w:tr w:rsidR="004D720C" w:rsidTr="00A14888">
        <w:trPr>
          <w:trHeight w:hRule="exact" w:val="471"/>
        </w:trPr>
        <w:tc>
          <w:tcPr>
            <w:tcW w:w="490"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3"/>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5"/>
          </w:p>
        </w:tc>
        <w:tc>
          <w:tcPr>
            <w:tcW w:w="4185" w:type="dxa"/>
            <w:tcBorders>
              <w:top w:val="single" w:sz="4" w:space="0" w:color="auto"/>
              <w:left w:val="single" w:sz="4" w:space="0" w:color="auto"/>
              <w:bottom w:val="single" w:sz="4" w:space="0" w:color="auto"/>
              <w:right w:val="single" w:sz="4" w:space="0" w:color="auto"/>
            </w:tcBorders>
          </w:tcPr>
          <w:p w:rsidR="004D720C" w:rsidRDefault="00273DED">
            <w:pPr>
              <w:spacing w:after="249" w:line="212" w:lineRule="exact"/>
              <w:ind w:left="105"/>
              <w:rPr>
                <w:rFonts w:ascii="Cambria" w:hAnsi="Cambria" w:cs="Cambria"/>
                <w:spacing w:val="-2"/>
                <w:sz w:val="20"/>
                <w:szCs w:val="20"/>
              </w:rPr>
            </w:pPr>
            <w:r w:rsidRPr="00FD2F89">
              <w:rPr>
                <w:rFonts w:ascii="Cambria" w:hAnsi="Cambria" w:cs="Cambria"/>
                <w:spacing w:val="-2"/>
                <w:sz w:val="20"/>
                <w:szCs w:val="20"/>
              </w:rPr>
              <w:t>Habitat for Humanity of</w:t>
            </w:r>
            <w:r>
              <w:rPr>
                <w:rFonts w:ascii="Cambria" w:hAnsi="Cambria" w:cs="Cambria"/>
                <w:spacing w:val="-2"/>
                <w:sz w:val="20"/>
                <w:szCs w:val="20"/>
              </w:rPr>
              <w:t xml:space="preserve"> Gibson County</w:t>
            </w:r>
          </w:p>
        </w:tc>
        <w:bookmarkStart w:id="6" w:name="Check17"/>
        <w:tc>
          <w:tcPr>
            <w:tcW w:w="442"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17"/>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6"/>
          </w:p>
        </w:tc>
        <w:tc>
          <w:tcPr>
            <w:tcW w:w="4214" w:type="dxa"/>
            <w:tcBorders>
              <w:top w:val="single" w:sz="4" w:space="0" w:color="auto"/>
              <w:left w:val="single" w:sz="4" w:space="0" w:color="auto"/>
              <w:bottom w:val="single" w:sz="4" w:space="0" w:color="auto"/>
              <w:right w:val="single" w:sz="4" w:space="0" w:color="auto"/>
            </w:tcBorders>
          </w:tcPr>
          <w:p w:rsidR="004D720C" w:rsidRDefault="00273DED">
            <w:pPr>
              <w:spacing w:after="249" w:line="212" w:lineRule="exact"/>
              <w:ind w:left="110"/>
              <w:rPr>
                <w:rFonts w:ascii="Cambria" w:hAnsi="Cambria" w:cs="Cambria"/>
                <w:spacing w:val="-2"/>
                <w:sz w:val="20"/>
                <w:szCs w:val="20"/>
              </w:rPr>
            </w:pPr>
            <w:r>
              <w:rPr>
                <w:rFonts w:ascii="Cambria" w:hAnsi="Cambria" w:cs="Cambria"/>
                <w:spacing w:val="-2"/>
                <w:sz w:val="20"/>
                <w:szCs w:val="20"/>
              </w:rPr>
              <w:t>Muncie Homeownership &amp; Revitalization</w:t>
            </w:r>
          </w:p>
        </w:tc>
      </w:tr>
      <w:bookmarkStart w:id="7" w:name="Check4"/>
      <w:tr w:rsidR="004D720C" w:rsidTr="00A14888">
        <w:trPr>
          <w:trHeight w:hRule="exact" w:val="465"/>
        </w:trPr>
        <w:tc>
          <w:tcPr>
            <w:tcW w:w="490"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4"/>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7"/>
          </w:p>
        </w:tc>
        <w:tc>
          <w:tcPr>
            <w:tcW w:w="4185" w:type="dxa"/>
            <w:tcBorders>
              <w:top w:val="single" w:sz="4" w:space="0" w:color="auto"/>
              <w:left w:val="single" w:sz="4" w:space="0" w:color="auto"/>
              <w:bottom w:val="single" w:sz="4" w:space="0" w:color="auto"/>
              <w:right w:val="single" w:sz="4" w:space="0" w:color="auto"/>
            </w:tcBorders>
          </w:tcPr>
          <w:p w:rsidR="004D720C" w:rsidRDefault="00273DED">
            <w:pPr>
              <w:spacing w:after="244" w:line="208" w:lineRule="exact"/>
              <w:ind w:left="105"/>
              <w:rPr>
                <w:rFonts w:ascii="Cambria" w:hAnsi="Cambria" w:cs="Cambria"/>
                <w:spacing w:val="-2"/>
                <w:sz w:val="20"/>
                <w:szCs w:val="20"/>
              </w:rPr>
            </w:pPr>
            <w:r w:rsidRPr="00FD2F89">
              <w:rPr>
                <w:rFonts w:ascii="Cambria" w:hAnsi="Cambria" w:cs="Cambria"/>
                <w:spacing w:val="-2"/>
                <w:sz w:val="20"/>
                <w:szCs w:val="20"/>
              </w:rPr>
              <w:t>Habitat for Humanity of</w:t>
            </w:r>
            <w:r>
              <w:rPr>
                <w:rFonts w:ascii="Cambria" w:hAnsi="Cambria" w:cs="Cambria"/>
                <w:spacing w:val="-2"/>
                <w:sz w:val="20"/>
                <w:szCs w:val="20"/>
              </w:rPr>
              <w:t xml:space="preserve"> Greater Indianapolis</w:t>
            </w:r>
          </w:p>
        </w:tc>
        <w:bookmarkStart w:id="8" w:name="Check18"/>
        <w:tc>
          <w:tcPr>
            <w:tcW w:w="442"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18"/>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8"/>
          </w:p>
        </w:tc>
        <w:tc>
          <w:tcPr>
            <w:tcW w:w="4214" w:type="dxa"/>
            <w:tcBorders>
              <w:top w:val="single" w:sz="4" w:space="0" w:color="auto"/>
              <w:left w:val="single" w:sz="4" w:space="0" w:color="auto"/>
              <w:bottom w:val="single" w:sz="4" w:space="0" w:color="auto"/>
              <w:right w:val="single" w:sz="4" w:space="0" w:color="auto"/>
            </w:tcBorders>
          </w:tcPr>
          <w:p w:rsidR="004D720C" w:rsidRDefault="00273DED">
            <w:pPr>
              <w:spacing w:after="244" w:line="208" w:lineRule="exact"/>
              <w:ind w:left="110"/>
              <w:rPr>
                <w:rFonts w:ascii="Cambria" w:hAnsi="Cambria" w:cs="Cambria"/>
                <w:spacing w:val="-2"/>
                <w:sz w:val="20"/>
                <w:szCs w:val="20"/>
              </w:rPr>
            </w:pPr>
            <w:r>
              <w:rPr>
                <w:rFonts w:ascii="Cambria" w:hAnsi="Cambria" w:cs="Cambria"/>
                <w:spacing w:val="-2"/>
                <w:sz w:val="20"/>
                <w:szCs w:val="20"/>
              </w:rPr>
              <w:t>Neighbors Educational Opportunities, Inc.</w:t>
            </w:r>
          </w:p>
        </w:tc>
      </w:tr>
      <w:bookmarkStart w:id="9" w:name="Check5"/>
      <w:tr w:rsidR="004D720C" w:rsidTr="00A14888">
        <w:trPr>
          <w:trHeight w:hRule="exact" w:val="466"/>
        </w:trPr>
        <w:tc>
          <w:tcPr>
            <w:tcW w:w="490"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5"/>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9"/>
          </w:p>
        </w:tc>
        <w:tc>
          <w:tcPr>
            <w:tcW w:w="4185" w:type="dxa"/>
            <w:tcBorders>
              <w:top w:val="single" w:sz="4" w:space="0" w:color="auto"/>
              <w:left w:val="single" w:sz="4" w:space="0" w:color="auto"/>
              <w:bottom w:val="single" w:sz="4" w:space="0" w:color="auto"/>
              <w:right w:val="single" w:sz="4" w:space="0" w:color="auto"/>
            </w:tcBorders>
          </w:tcPr>
          <w:p w:rsidR="004D720C" w:rsidRDefault="00FD2F89" w:rsidP="00273DED">
            <w:pPr>
              <w:spacing w:after="235" w:line="212" w:lineRule="exact"/>
              <w:ind w:left="105"/>
              <w:rPr>
                <w:rFonts w:ascii="Cambria" w:hAnsi="Cambria" w:cs="Cambria"/>
                <w:spacing w:val="-2"/>
                <w:sz w:val="20"/>
                <w:szCs w:val="20"/>
              </w:rPr>
            </w:pPr>
            <w:r w:rsidRPr="00FD2F89">
              <w:rPr>
                <w:rFonts w:ascii="Cambria" w:hAnsi="Cambria" w:cs="Cambria"/>
                <w:spacing w:val="-2"/>
                <w:sz w:val="20"/>
                <w:szCs w:val="20"/>
              </w:rPr>
              <w:t xml:space="preserve">Habitat for Humanity of </w:t>
            </w:r>
            <w:r w:rsidR="00273DED">
              <w:rPr>
                <w:rFonts w:ascii="Cambria" w:hAnsi="Cambria" w:cs="Cambria"/>
                <w:spacing w:val="-2"/>
                <w:sz w:val="20"/>
                <w:szCs w:val="20"/>
              </w:rPr>
              <w:t xml:space="preserve"> Lafayette</w:t>
            </w:r>
          </w:p>
        </w:tc>
        <w:bookmarkStart w:id="10" w:name="Check19"/>
        <w:tc>
          <w:tcPr>
            <w:tcW w:w="442"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19"/>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10"/>
          </w:p>
        </w:tc>
        <w:tc>
          <w:tcPr>
            <w:tcW w:w="4214" w:type="dxa"/>
            <w:tcBorders>
              <w:top w:val="single" w:sz="4" w:space="0" w:color="auto"/>
              <w:left w:val="single" w:sz="4" w:space="0" w:color="auto"/>
              <w:bottom w:val="single" w:sz="4" w:space="0" w:color="auto"/>
              <w:right w:val="single" w:sz="4" w:space="0" w:color="auto"/>
            </w:tcBorders>
          </w:tcPr>
          <w:p w:rsidR="004D720C" w:rsidRDefault="00273DED">
            <w:pPr>
              <w:spacing w:after="239" w:line="208" w:lineRule="exact"/>
              <w:ind w:left="110"/>
              <w:rPr>
                <w:rFonts w:ascii="Cambria" w:hAnsi="Cambria" w:cs="Cambria"/>
                <w:spacing w:val="-2"/>
                <w:sz w:val="20"/>
                <w:szCs w:val="20"/>
              </w:rPr>
            </w:pPr>
            <w:r>
              <w:rPr>
                <w:rFonts w:ascii="Cambria" w:hAnsi="Cambria" w:cs="Cambria"/>
                <w:spacing w:val="-2"/>
                <w:sz w:val="20"/>
                <w:szCs w:val="20"/>
              </w:rPr>
              <w:t>PACE Community Action Agency</w:t>
            </w:r>
          </w:p>
        </w:tc>
      </w:tr>
      <w:bookmarkStart w:id="11" w:name="Check6"/>
      <w:tr w:rsidR="004D720C" w:rsidTr="00A14888">
        <w:trPr>
          <w:trHeight w:hRule="exact" w:val="466"/>
        </w:trPr>
        <w:tc>
          <w:tcPr>
            <w:tcW w:w="490"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6"/>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11"/>
          </w:p>
        </w:tc>
        <w:tc>
          <w:tcPr>
            <w:tcW w:w="4185" w:type="dxa"/>
            <w:tcBorders>
              <w:top w:val="single" w:sz="4" w:space="0" w:color="auto"/>
              <w:left w:val="single" w:sz="4" w:space="0" w:color="auto"/>
              <w:bottom w:val="single" w:sz="4" w:space="0" w:color="auto"/>
              <w:right w:val="single" w:sz="4" w:space="0" w:color="auto"/>
            </w:tcBorders>
          </w:tcPr>
          <w:p w:rsidR="004D720C" w:rsidRDefault="00273DED">
            <w:pPr>
              <w:spacing w:after="245" w:line="212" w:lineRule="exact"/>
              <w:ind w:left="105"/>
              <w:rPr>
                <w:rFonts w:ascii="Cambria" w:hAnsi="Cambria" w:cs="Cambria"/>
                <w:spacing w:val="-2"/>
                <w:sz w:val="20"/>
                <w:szCs w:val="20"/>
              </w:rPr>
            </w:pPr>
            <w:r w:rsidRPr="00FD2F89">
              <w:rPr>
                <w:rFonts w:ascii="Cambria" w:hAnsi="Cambria" w:cs="Cambria"/>
                <w:spacing w:val="-2"/>
                <w:sz w:val="20"/>
                <w:szCs w:val="20"/>
              </w:rPr>
              <w:t>Habitat for Humanity of</w:t>
            </w:r>
            <w:r>
              <w:rPr>
                <w:rFonts w:ascii="Cambria" w:hAnsi="Cambria" w:cs="Cambria"/>
                <w:spacing w:val="-2"/>
                <w:sz w:val="20"/>
                <w:szCs w:val="20"/>
              </w:rPr>
              <w:t xml:space="preserve"> Marshall County</w:t>
            </w:r>
          </w:p>
        </w:tc>
        <w:bookmarkStart w:id="12" w:name="Check20"/>
        <w:tc>
          <w:tcPr>
            <w:tcW w:w="442"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20"/>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12"/>
          </w:p>
        </w:tc>
        <w:tc>
          <w:tcPr>
            <w:tcW w:w="4214" w:type="dxa"/>
            <w:tcBorders>
              <w:top w:val="single" w:sz="4" w:space="0" w:color="auto"/>
              <w:left w:val="single" w:sz="4" w:space="0" w:color="auto"/>
              <w:bottom w:val="single" w:sz="4" w:space="0" w:color="auto"/>
              <w:right w:val="single" w:sz="4" w:space="0" w:color="auto"/>
            </w:tcBorders>
          </w:tcPr>
          <w:p w:rsidR="004D720C" w:rsidRDefault="00273DED">
            <w:pPr>
              <w:spacing w:after="245" w:line="212" w:lineRule="exact"/>
              <w:ind w:left="110"/>
              <w:rPr>
                <w:rFonts w:ascii="Cambria" w:hAnsi="Cambria" w:cs="Cambria"/>
                <w:spacing w:val="-3"/>
                <w:sz w:val="20"/>
                <w:szCs w:val="20"/>
              </w:rPr>
            </w:pPr>
            <w:r>
              <w:rPr>
                <w:rFonts w:ascii="Cambria" w:hAnsi="Cambria" w:cs="Cambria"/>
                <w:spacing w:val="-2"/>
                <w:sz w:val="20"/>
                <w:szCs w:val="20"/>
              </w:rPr>
              <w:t>Pathfinders Services</w:t>
            </w:r>
          </w:p>
        </w:tc>
      </w:tr>
      <w:bookmarkStart w:id="13" w:name="Check7"/>
      <w:tr w:rsidR="004D720C" w:rsidTr="00A14888">
        <w:trPr>
          <w:trHeight w:hRule="exact" w:val="456"/>
        </w:trPr>
        <w:tc>
          <w:tcPr>
            <w:tcW w:w="490"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7"/>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13"/>
          </w:p>
        </w:tc>
        <w:tc>
          <w:tcPr>
            <w:tcW w:w="4185" w:type="dxa"/>
            <w:tcBorders>
              <w:top w:val="single" w:sz="4" w:space="0" w:color="auto"/>
              <w:left w:val="single" w:sz="4" w:space="0" w:color="auto"/>
              <w:bottom w:val="single" w:sz="4" w:space="0" w:color="auto"/>
              <w:right w:val="single" w:sz="4" w:space="0" w:color="auto"/>
            </w:tcBorders>
          </w:tcPr>
          <w:p w:rsidR="004D720C" w:rsidRDefault="00273DED">
            <w:pPr>
              <w:spacing w:after="225" w:line="212" w:lineRule="exact"/>
              <w:ind w:left="105"/>
              <w:rPr>
                <w:rFonts w:ascii="Cambria" w:hAnsi="Cambria" w:cs="Cambria"/>
                <w:spacing w:val="-2"/>
                <w:sz w:val="20"/>
                <w:szCs w:val="20"/>
              </w:rPr>
            </w:pPr>
            <w:r w:rsidRPr="00FD2F89">
              <w:rPr>
                <w:rFonts w:ascii="Cambria" w:hAnsi="Cambria" w:cs="Cambria"/>
                <w:spacing w:val="-2"/>
                <w:sz w:val="20"/>
                <w:szCs w:val="20"/>
              </w:rPr>
              <w:t>Habitat for Humanity of</w:t>
            </w:r>
            <w:r>
              <w:rPr>
                <w:rFonts w:ascii="Cambria" w:hAnsi="Cambria" w:cs="Cambria"/>
                <w:spacing w:val="-2"/>
                <w:sz w:val="20"/>
                <w:szCs w:val="20"/>
              </w:rPr>
              <w:t xml:space="preserve"> Morgan County</w:t>
            </w:r>
          </w:p>
        </w:tc>
        <w:bookmarkStart w:id="14" w:name="Check21"/>
        <w:tc>
          <w:tcPr>
            <w:tcW w:w="442"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21"/>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14"/>
          </w:p>
        </w:tc>
        <w:tc>
          <w:tcPr>
            <w:tcW w:w="4214" w:type="dxa"/>
            <w:tcBorders>
              <w:top w:val="single" w:sz="4" w:space="0" w:color="auto"/>
              <w:left w:val="single" w:sz="4" w:space="0" w:color="auto"/>
              <w:bottom w:val="single" w:sz="4" w:space="0" w:color="auto"/>
              <w:right w:val="single" w:sz="4" w:space="0" w:color="auto"/>
            </w:tcBorders>
          </w:tcPr>
          <w:p w:rsidR="004D720C" w:rsidRDefault="00273DED">
            <w:pPr>
              <w:spacing w:after="225" w:line="212" w:lineRule="exact"/>
              <w:ind w:left="110"/>
              <w:rPr>
                <w:rFonts w:ascii="Cambria" w:hAnsi="Cambria" w:cs="Cambria"/>
                <w:spacing w:val="-2"/>
                <w:sz w:val="20"/>
                <w:szCs w:val="20"/>
              </w:rPr>
            </w:pPr>
            <w:proofErr w:type="spellStart"/>
            <w:r>
              <w:rPr>
                <w:rFonts w:ascii="Cambria" w:hAnsi="Cambria" w:cs="Cambria"/>
                <w:spacing w:val="-3"/>
                <w:sz w:val="20"/>
                <w:szCs w:val="20"/>
              </w:rPr>
              <w:t>Pathstone</w:t>
            </w:r>
            <w:proofErr w:type="spellEnd"/>
            <w:r>
              <w:rPr>
                <w:rFonts w:ascii="Cambria" w:hAnsi="Cambria" w:cs="Cambria"/>
                <w:spacing w:val="-3"/>
                <w:sz w:val="20"/>
                <w:szCs w:val="20"/>
              </w:rPr>
              <w:t xml:space="preserve"> Corporation</w:t>
            </w:r>
          </w:p>
        </w:tc>
      </w:tr>
      <w:bookmarkStart w:id="15" w:name="Check8"/>
      <w:tr w:rsidR="004D720C" w:rsidTr="00A14888">
        <w:trPr>
          <w:trHeight w:hRule="exact" w:val="480"/>
        </w:trPr>
        <w:tc>
          <w:tcPr>
            <w:tcW w:w="490"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8"/>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15"/>
          </w:p>
        </w:tc>
        <w:tc>
          <w:tcPr>
            <w:tcW w:w="4185" w:type="dxa"/>
            <w:tcBorders>
              <w:top w:val="single" w:sz="4" w:space="0" w:color="auto"/>
              <w:left w:val="single" w:sz="4" w:space="0" w:color="auto"/>
              <w:bottom w:val="single" w:sz="4" w:space="0" w:color="auto"/>
              <w:right w:val="single" w:sz="4" w:space="0" w:color="auto"/>
            </w:tcBorders>
          </w:tcPr>
          <w:p w:rsidR="004D720C" w:rsidRDefault="00273DED">
            <w:pPr>
              <w:spacing w:after="249" w:line="208" w:lineRule="exact"/>
              <w:ind w:left="105"/>
              <w:rPr>
                <w:rFonts w:ascii="Cambria" w:hAnsi="Cambria" w:cs="Cambria"/>
                <w:spacing w:val="-2"/>
                <w:sz w:val="20"/>
                <w:szCs w:val="20"/>
              </w:rPr>
            </w:pPr>
            <w:r>
              <w:rPr>
                <w:rFonts w:ascii="Cambria" w:hAnsi="Cambria" w:cs="Cambria"/>
                <w:spacing w:val="-2"/>
                <w:sz w:val="20"/>
                <w:szCs w:val="20"/>
              </w:rPr>
              <w:t>Insight Development Corporation</w:t>
            </w:r>
          </w:p>
        </w:tc>
        <w:bookmarkStart w:id="16" w:name="Check22"/>
        <w:tc>
          <w:tcPr>
            <w:tcW w:w="442" w:type="dxa"/>
            <w:tcBorders>
              <w:top w:val="single" w:sz="4" w:space="0" w:color="auto"/>
              <w:left w:val="single" w:sz="4" w:space="0" w:color="auto"/>
              <w:bottom w:val="single" w:sz="4" w:space="0" w:color="auto"/>
              <w:right w:val="single" w:sz="4" w:space="0" w:color="auto"/>
            </w:tcBorders>
          </w:tcPr>
          <w:p w:rsidR="004D720C" w:rsidRDefault="004D720C">
            <w:pPr>
              <w:rPr>
                <w:rFonts w:ascii="Cambria" w:hAnsi="Cambria" w:cs="Cambria"/>
              </w:rPr>
            </w:pPr>
            <w:r>
              <w:rPr>
                <w:rFonts w:ascii="Cambria" w:hAnsi="Cambria" w:cs="Cambria"/>
              </w:rPr>
              <w:fldChar w:fldCharType="begin">
                <w:ffData>
                  <w:name w:val="Check22"/>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bookmarkEnd w:id="16"/>
          </w:p>
        </w:tc>
        <w:tc>
          <w:tcPr>
            <w:tcW w:w="4214" w:type="dxa"/>
            <w:tcBorders>
              <w:top w:val="single" w:sz="4" w:space="0" w:color="auto"/>
              <w:left w:val="single" w:sz="4" w:space="0" w:color="auto"/>
              <w:bottom w:val="single" w:sz="4" w:space="0" w:color="auto"/>
              <w:right w:val="single" w:sz="4" w:space="0" w:color="auto"/>
            </w:tcBorders>
          </w:tcPr>
          <w:p w:rsidR="004D720C" w:rsidRDefault="00273DED">
            <w:pPr>
              <w:spacing w:after="249" w:line="208" w:lineRule="exact"/>
              <w:ind w:left="110"/>
              <w:rPr>
                <w:rFonts w:ascii="Cambria" w:hAnsi="Cambria" w:cs="Cambria"/>
                <w:spacing w:val="-2"/>
                <w:sz w:val="20"/>
                <w:szCs w:val="20"/>
              </w:rPr>
            </w:pPr>
            <w:r>
              <w:rPr>
                <w:rFonts w:ascii="Cambria" w:hAnsi="Cambria" w:cs="Cambria"/>
                <w:spacing w:val="-2"/>
                <w:sz w:val="20"/>
                <w:szCs w:val="20"/>
              </w:rPr>
              <w:t>Providence Housing Corporation</w:t>
            </w:r>
          </w:p>
        </w:tc>
      </w:tr>
      <w:tr w:rsidR="00F30822" w:rsidTr="00A14888">
        <w:trPr>
          <w:trHeight w:hRule="exact" w:val="480"/>
        </w:trPr>
        <w:tc>
          <w:tcPr>
            <w:tcW w:w="490" w:type="dxa"/>
            <w:tcBorders>
              <w:top w:val="single" w:sz="4" w:space="0" w:color="auto"/>
              <w:left w:val="single" w:sz="4" w:space="0" w:color="auto"/>
              <w:bottom w:val="single" w:sz="4" w:space="0" w:color="auto"/>
              <w:right w:val="single" w:sz="4" w:space="0" w:color="auto"/>
            </w:tcBorders>
          </w:tcPr>
          <w:p w:rsidR="00F30822" w:rsidRDefault="00273DED">
            <w:pPr>
              <w:rPr>
                <w:rFonts w:ascii="Cambria" w:hAnsi="Cambria" w:cs="Cambria"/>
              </w:rPr>
            </w:pPr>
            <w:r>
              <w:rPr>
                <w:rFonts w:ascii="Cambria" w:hAnsi="Cambria" w:cs="Cambria"/>
              </w:rPr>
              <w:fldChar w:fldCharType="begin">
                <w:ffData>
                  <w:name w:val="Check8"/>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p>
        </w:tc>
        <w:tc>
          <w:tcPr>
            <w:tcW w:w="4185" w:type="dxa"/>
            <w:tcBorders>
              <w:top w:val="single" w:sz="4" w:space="0" w:color="auto"/>
              <w:left w:val="single" w:sz="4" w:space="0" w:color="auto"/>
              <w:bottom w:val="single" w:sz="4" w:space="0" w:color="auto"/>
              <w:right w:val="single" w:sz="4" w:space="0" w:color="auto"/>
            </w:tcBorders>
          </w:tcPr>
          <w:p w:rsidR="00F30822" w:rsidRPr="00FD2F89" w:rsidRDefault="00273DED">
            <w:pPr>
              <w:spacing w:after="249" w:line="208" w:lineRule="exact"/>
              <w:ind w:left="105"/>
              <w:rPr>
                <w:rFonts w:ascii="Cambria" w:hAnsi="Cambria" w:cs="Cambria"/>
                <w:spacing w:val="-2"/>
                <w:sz w:val="20"/>
                <w:szCs w:val="20"/>
              </w:rPr>
            </w:pPr>
            <w:r>
              <w:rPr>
                <w:rFonts w:ascii="Cambria" w:hAnsi="Cambria" w:cs="Cambria"/>
                <w:spacing w:val="-2"/>
                <w:sz w:val="20"/>
                <w:szCs w:val="20"/>
              </w:rPr>
              <w:t>La Casa</w:t>
            </w:r>
            <w:r w:rsidRPr="00FD2F89">
              <w:rPr>
                <w:rFonts w:ascii="Cambria" w:hAnsi="Cambria" w:cs="Cambria"/>
                <w:spacing w:val="-2"/>
                <w:sz w:val="20"/>
                <w:szCs w:val="20"/>
              </w:rPr>
              <w:t>, Inc.</w:t>
            </w:r>
          </w:p>
        </w:tc>
        <w:tc>
          <w:tcPr>
            <w:tcW w:w="442" w:type="dxa"/>
            <w:tcBorders>
              <w:top w:val="single" w:sz="4" w:space="0" w:color="auto"/>
              <w:left w:val="single" w:sz="4" w:space="0" w:color="auto"/>
              <w:bottom w:val="single" w:sz="4" w:space="0" w:color="auto"/>
              <w:right w:val="single" w:sz="4" w:space="0" w:color="auto"/>
            </w:tcBorders>
          </w:tcPr>
          <w:p w:rsidR="00F30822" w:rsidRDefault="00273DED">
            <w:pPr>
              <w:rPr>
                <w:rFonts w:ascii="Cambria" w:hAnsi="Cambria" w:cs="Cambria"/>
              </w:rPr>
            </w:pPr>
            <w:r>
              <w:rPr>
                <w:rFonts w:ascii="Cambria" w:hAnsi="Cambria" w:cs="Cambria"/>
              </w:rPr>
              <w:fldChar w:fldCharType="begin">
                <w:ffData>
                  <w:name w:val="Check8"/>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p>
        </w:tc>
        <w:tc>
          <w:tcPr>
            <w:tcW w:w="4214" w:type="dxa"/>
            <w:tcBorders>
              <w:top w:val="single" w:sz="4" w:space="0" w:color="auto"/>
              <w:left w:val="single" w:sz="4" w:space="0" w:color="auto"/>
              <w:bottom w:val="single" w:sz="4" w:space="0" w:color="auto"/>
              <w:right w:val="single" w:sz="4" w:space="0" w:color="auto"/>
            </w:tcBorders>
          </w:tcPr>
          <w:p w:rsidR="00F30822" w:rsidRPr="00A14888" w:rsidRDefault="00273DED">
            <w:pPr>
              <w:spacing w:after="249" w:line="208" w:lineRule="exact"/>
              <w:ind w:left="110"/>
              <w:rPr>
                <w:rFonts w:ascii="Cambria" w:hAnsi="Cambria" w:cs="Cambria"/>
                <w:sz w:val="20"/>
                <w:szCs w:val="20"/>
              </w:rPr>
            </w:pPr>
            <w:r>
              <w:rPr>
                <w:rFonts w:ascii="Cambria" w:hAnsi="Cambria" w:cs="Cambria"/>
                <w:spacing w:val="-2"/>
                <w:sz w:val="20"/>
                <w:szCs w:val="20"/>
              </w:rPr>
              <w:t>South Bend Heritage Foundation</w:t>
            </w:r>
          </w:p>
        </w:tc>
      </w:tr>
      <w:tr w:rsidR="00F30822" w:rsidTr="00A14888">
        <w:trPr>
          <w:trHeight w:hRule="exact" w:val="480"/>
        </w:trPr>
        <w:tc>
          <w:tcPr>
            <w:tcW w:w="490" w:type="dxa"/>
            <w:tcBorders>
              <w:top w:val="single" w:sz="4" w:space="0" w:color="auto"/>
              <w:left w:val="single" w:sz="4" w:space="0" w:color="auto"/>
              <w:bottom w:val="single" w:sz="4" w:space="0" w:color="auto"/>
              <w:right w:val="single" w:sz="4" w:space="0" w:color="auto"/>
            </w:tcBorders>
          </w:tcPr>
          <w:p w:rsidR="00F30822" w:rsidRDefault="00273DED">
            <w:pPr>
              <w:rPr>
                <w:rFonts w:ascii="Cambria" w:hAnsi="Cambria" w:cs="Cambria"/>
              </w:rPr>
            </w:pPr>
            <w:r>
              <w:rPr>
                <w:rFonts w:ascii="Cambria" w:hAnsi="Cambria" w:cs="Cambria"/>
              </w:rPr>
              <w:fldChar w:fldCharType="begin">
                <w:ffData>
                  <w:name w:val="Check8"/>
                  <w:enabled/>
                  <w:calcOnExit w:val="0"/>
                  <w:checkBox>
                    <w:sizeAuto/>
                    <w:default w:val="0"/>
                  </w:checkBox>
                </w:ffData>
              </w:fldChar>
            </w:r>
            <w:r>
              <w:rPr>
                <w:rFonts w:ascii="Cambria" w:hAnsi="Cambria" w:cs="Cambria"/>
              </w:rPr>
              <w:instrText xml:space="preserve"> FORMCHECKBOX </w:instrText>
            </w:r>
            <w:r w:rsidR="00F64E48">
              <w:rPr>
                <w:rFonts w:ascii="Cambria" w:hAnsi="Cambria" w:cs="Cambria"/>
              </w:rPr>
            </w:r>
            <w:r w:rsidR="00F64E48">
              <w:rPr>
                <w:rFonts w:ascii="Cambria" w:hAnsi="Cambria" w:cs="Cambria"/>
              </w:rPr>
              <w:fldChar w:fldCharType="separate"/>
            </w:r>
            <w:r>
              <w:rPr>
                <w:rFonts w:ascii="Cambria" w:hAnsi="Cambria" w:cs="Cambria"/>
              </w:rPr>
              <w:fldChar w:fldCharType="end"/>
            </w:r>
          </w:p>
        </w:tc>
        <w:tc>
          <w:tcPr>
            <w:tcW w:w="4185" w:type="dxa"/>
            <w:tcBorders>
              <w:top w:val="single" w:sz="4" w:space="0" w:color="auto"/>
              <w:left w:val="single" w:sz="4" w:space="0" w:color="auto"/>
              <w:bottom w:val="single" w:sz="4" w:space="0" w:color="auto"/>
              <w:right w:val="single" w:sz="4" w:space="0" w:color="auto"/>
            </w:tcBorders>
          </w:tcPr>
          <w:p w:rsidR="00F30822" w:rsidRPr="00FD2F89" w:rsidRDefault="00273DED">
            <w:pPr>
              <w:spacing w:after="249" w:line="208" w:lineRule="exact"/>
              <w:ind w:left="105"/>
              <w:rPr>
                <w:rFonts w:ascii="Cambria" w:hAnsi="Cambria" w:cs="Cambria"/>
                <w:spacing w:val="-2"/>
                <w:sz w:val="20"/>
                <w:szCs w:val="20"/>
              </w:rPr>
            </w:pPr>
            <w:r>
              <w:rPr>
                <w:rFonts w:ascii="Cambria" w:hAnsi="Cambria" w:cs="Cambria"/>
                <w:spacing w:val="-2"/>
                <w:sz w:val="20"/>
                <w:szCs w:val="20"/>
              </w:rPr>
              <w:t>Love Makes Cent$/NATCO Community Empowerment Center</w:t>
            </w:r>
          </w:p>
        </w:tc>
        <w:tc>
          <w:tcPr>
            <w:tcW w:w="442" w:type="dxa"/>
            <w:tcBorders>
              <w:top w:val="single" w:sz="4" w:space="0" w:color="auto"/>
              <w:left w:val="single" w:sz="4" w:space="0" w:color="auto"/>
              <w:bottom w:val="single" w:sz="4" w:space="0" w:color="auto"/>
              <w:right w:val="single" w:sz="4" w:space="0" w:color="auto"/>
            </w:tcBorders>
          </w:tcPr>
          <w:p w:rsidR="00F30822" w:rsidRDefault="00F64E48">
            <w:pPr>
              <w:rPr>
                <w:rFonts w:ascii="Cambria" w:hAnsi="Cambria" w:cs="Cambria"/>
              </w:rPr>
            </w:pPr>
            <w:r>
              <w:rPr>
                <w:rFonts w:ascii="Cambria" w:hAnsi="Cambria" w:cs="Cambria"/>
              </w:rPr>
              <w:fldChar w:fldCharType="begin">
                <w:ffData>
                  <w:name w:val="Check8"/>
                  <w:enabled/>
                  <w:calcOnExit w:val="0"/>
                  <w:checkBox>
                    <w:sizeAuto/>
                    <w:default w:val="0"/>
                  </w:checkBox>
                </w:ffData>
              </w:fldChar>
            </w:r>
            <w:r>
              <w:rPr>
                <w:rFonts w:ascii="Cambria" w:hAnsi="Cambria" w:cs="Cambria"/>
              </w:rPr>
              <w:instrText xml:space="preserve"> FORMCHECKBOX </w:instrText>
            </w:r>
            <w:r>
              <w:rPr>
                <w:rFonts w:ascii="Cambria" w:hAnsi="Cambria" w:cs="Cambria"/>
              </w:rPr>
            </w:r>
            <w:r>
              <w:rPr>
                <w:rFonts w:ascii="Cambria" w:hAnsi="Cambria" w:cs="Cambria"/>
              </w:rPr>
              <w:fldChar w:fldCharType="separate"/>
            </w:r>
            <w:r>
              <w:rPr>
                <w:rFonts w:ascii="Cambria" w:hAnsi="Cambria" w:cs="Cambria"/>
              </w:rPr>
              <w:fldChar w:fldCharType="end"/>
            </w:r>
          </w:p>
        </w:tc>
        <w:tc>
          <w:tcPr>
            <w:tcW w:w="4214" w:type="dxa"/>
            <w:tcBorders>
              <w:top w:val="single" w:sz="4" w:space="0" w:color="auto"/>
              <w:left w:val="single" w:sz="4" w:space="0" w:color="auto"/>
              <w:bottom w:val="single" w:sz="4" w:space="0" w:color="auto"/>
              <w:right w:val="single" w:sz="4" w:space="0" w:color="auto"/>
            </w:tcBorders>
          </w:tcPr>
          <w:p w:rsidR="00F30822" w:rsidRPr="00A14888" w:rsidRDefault="00F64E48">
            <w:pPr>
              <w:spacing w:after="249" w:line="208" w:lineRule="exact"/>
              <w:ind w:left="110"/>
              <w:rPr>
                <w:rFonts w:ascii="Cambria" w:hAnsi="Cambria" w:cs="Cambria"/>
                <w:sz w:val="20"/>
                <w:szCs w:val="20"/>
              </w:rPr>
            </w:pPr>
            <w:r>
              <w:rPr>
                <w:rFonts w:ascii="Cambria" w:hAnsi="Cambria" w:cs="Cambria"/>
                <w:sz w:val="20"/>
                <w:szCs w:val="20"/>
              </w:rPr>
              <w:t>Homestead CS</w:t>
            </w:r>
          </w:p>
        </w:tc>
      </w:tr>
    </w:tbl>
    <w:p w:rsidR="004D720C" w:rsidRDefault="004D720C">
      <w:pPr>
        <w:spacing w:after="452" w:line="20" w:lineRule="exact"/>
        <w:ind w:left="10" w:right="10"/>
      </w:pPr>
    </w:p>
    <w:p w:rsidR="00DE652C" w:rsidRDefault="00DE652C" w:rsidP="00DE652C">
      <w:pPr>
        <w:spacing w:before="274" w:line="250" w:lineRule="exact"/>
        <w:ind w:left="432" w:right="144" w:hanging="360"/>
        <w:jc w:val="both"/>
        <w:rPr>
          <w:rFonts w:ascii="Cambria" w:hAnsi="Cambria" w:cs="Cambria"/>
          <w:b/>
          <w:bCs/>
          <w:spacing w:val="2"/>
          <w:sz w:val="23"/>
          <w:szCs w:val="23"/>
          <w:u w:val="single"/>
        </w:rPr>
      </w:pPr>
      <w:r>
        <w:rPr>
          <w:rFonts w:ascii="Cambria" w:hAnsi="Cambria" w:cs="Cambria"/>
          <w:b/>
          <w:bCs/>
          <w:spacing w:val="2"/>
          <w:sz w:val="23"/>
          <w:szCs w:val="23"/>
          <w:u w:val="single"/>
        </w:rPr>
        <w:br w:type="page"/>
      </w:r>
    </w:p>
    <w:p w:rsidR="00DE652C" w:rsidRDefault="004D720C" w:rsidP="00DE652C">
      <w:pPr>
        <w:ind w:left="432" w:right="144" w:hanging="360"/>
        <w:jc w:val="center"/>
        <w:rPr>
          <w:rFonts w:ascii="Cambria" w:hAnsi="Cambria" w:cs="Cambria"/>
          <w:b/>
          <w:bCs/>
          <w:spacing w:val="2"/>
          <w:sz w:val="23"/>
          <w:szCs w:val="23"/>
          <w:u w:val="single"/>
        </w:rPr>
      </w:pPr>
      <w:r>
        <w:rPr>
          <w:rFonts w:ascii="Cambria" w:hAnsi="Cambria" w:cs="Cambria"/>
          <w:b/>
          <w:bCs/>
          <w:spacing w:val="2"/>
          <w:sz w:val="23"/>
          <w:szCs w:val="23"/>
          <w:u w:val="single"/>
        </w:rPr>
        <w:lastRenderedPageBreak/>
        <w:t>AGREEMENT</w:t>
      </w:r>
    </w:p>
    <w:p w:rsidR="00DE652C" w:rsidRDefault="00DE652C" w:rsidP="00DE652C">
      <w:pPr>
        <w:ind w:left="432" w:right="144" w:hanging="360"/>
        <w:jc w:val="center"/>
        <w:rPr>
          <w:rFonts w:ascii="Cambria" w:hAnsi="Cambria" w:cs="Cambria"/>
          <w:b/>
          <w:bCs/>
          <w:spacing w:val="2"/>
          <w:sz w:val="23"/>
          <w:szCs w:val="23"/>
          <w:u w:val="single"/>
        </w:rPr>
      </w:pPr>
    </w:p>
    <w:p w:rsidR="004D720C" w:rsidRDefault="004D720C" w:rsidP="00CB7530">
      <w:pPr>
        <w:ind w:left="432" w:right="144" w:hanging="360"/>
        <w:jc w:val="both"/>
        <w:rPr>
          <w:rFonts w:ascii="Cambria" w:hAnsi="Cambria" w:cs="Cambria"/>
          <w:sz w:val="22"/>
          <w:szCs w:val="22"/>
        </w:rPr>
      </w:pPr>
      <w:r>
        <w:rPr>
          <w:rFonts w:ascii="Cambria" w:hAnsi="Cambria" w:cs="Cambria"/>
          <w:b/>
          <w:bCs/>
          <w:sz w:val="22"/>
          <w:szCs w:val="22"/>
        </w:rPr>
        <w:t xml:space="preserve">1. </w:t>
      </w:r>
      <w:r>
        <w:rPr>
          <w:rFonts w:ascii="Cambria" w:hAnsi="Cambria" w:cs="Cambria"/>
          <w:b/>
          <w:bCs/>
          <w:sz w:val="21"/>
          <w:szCs w:val="21"/>
          <w:u w:val="single"/>
        </w:rPr>
        <w:t>TERM.</w:t>
      </w:r>
      <w:r>
        <w:rPr>
          <w:rFonts w:ascii="Cambria" w:hAnsi="Cambria" w:cs="Cambria"/>
          <w:sz w:val="22"/>
          <w:szCs w:val="22"/>
        </w:rPr>
        <w:t xml:space="preserve"> The term of this Agreement is effective as of </w:t>
      </w:r>
      <w:r w:rsidR="00F64E48">
        <w:rPr>
          <w:rFonts w:ascii="Cambria" w:hAnsi="Cambria" w:cs="Cambria"/>
          <w:b/>
          <w:bCs/>
          <w:sz w:val="22"/>
          <w:szCs w:val="22"/>
        </w:rPr>
        <w:t>January</w:t>
      </w:r>
      <w:r w:rsidR="00F64E48">
        <w:rPr>
          <w:rFonts w:ascii="Cambria" w:hAnsi="Cambria" w:cs="Cambria"/>
          <w:b/>
          <w:bCs/>
          <w:sz w:val="22"/>
          <w:szCs w:val="22"/>
        </w:rPr>
        <w:t xml:space="preserve"> </w:t>
      </w:r>
      <w:r>
        <w:rPr>
          <w:rFonts w:ascii="Cambria" w:hAnsi="Cambria" w:cs="Cambria"/>
          <w:b/>
          <w:bCs/>
          <w:sz w:val="22"/>
          <w:szCs w:val="22"/>
        </w:rPr>
        <w:t>1, 201</w:t>
      </w:r>
      <w:r w:rsidR="00F30822">
        <w:rPr>
          <w:rFonts w:ascii="Cambria" w:hAnsi="Cambria" w:cs="Cambria"/>
          <w:b/>
          <w:bCs/>
          <w:sz w:val="22"/>
          <w:szCs w:val="22"/>
        </w:rPr>
        <w:t>8</w:t>
      </w:r>
      <w:r>
        <w:rPr>
          <w:rFonts w:ascii="Cambria" w:hAnsi="Cambria" w:cs="Cambria"/>
          <w:b/>
          <w:bCs/>
          <w:sz w:val="22"/>
          <w:szCs w:val="22"/>
        </w:rPr>
        <w:t xml:space="preserve"> </w:t>
      </w:r>
      <w:r>
        <w:rPr>
          <w:rFonts w:ascii="Cambria" w:hAnsi="Cambria" w:cs="Cambria"/>
          <w:sz w:val="22"/>
          <w:szCs w:val="22"/>
        </w:rPr>
        <w:t xml:space="preserve">and shall terminate on </w:t>
      </w:r>
      <w:r w:rsidR="00F64E48">
        <w:rPr>
          <w:rFonts w:ascii="Cambria" w:hAnsi="Cambria" w:cs="Cambria"/>
          <w:b/>
          <w:bCs/>
          <w:sz w:val="22"/>
          <w:szCs w:val="22"/>
        </w:rPr>
        <w:t>December</w:t>
      </w:r>
      <w:r w:rsidR="00F64E48">
        <w:rPr>
          <w:rFonts w:ascii="Cambria" w:hAnsi="Cambria" w:cs="Cambria"/>
          <w:b/>
          <w:bCs/>
          <w:sz w:val="22"/>
          <w:szCs w:val="22"/>
        </w:rPr>
        <w:t xml:space="preserve"> </w:t>
      </w:r>
      <w:r>
        <w:rPr>
          <w:rFonts w:ascii="Cambria" w:hAnsi="Cambria" w:cs="Cambria"/>
          <w:b/>
          <w:bCs/>
          <w:sz w:val="22"/>
          <w:szCs w:val="22"/>
        </w:rPr>
        <w:t>3</w:t>
      </w:r>
      <w:r w:rsidR="00F64E48">
        <w:rPr>
          <w:rFonts w:ascii="Cambria" w:hAnsi="Cambria" w:cs="Cambria"/>
          <w:b/>
          <w:bCs/>
          <w:sz w:val="22"/>
          <w:szCs w:val="22"/>
        </w:rPr>
        <w:t>1</w:t>
      </w:r>
      <w:r>
        <w:rPr>
          <w:rFonts w:ascii="Cambria" w:hAnsi="Cambria" w:cs="Cambria"/>
          <w:b/>
          <w:bCs/>
          <w:sz w:val="22"/>
          <w:szCs w:val="22"/>
        </w:rPr>
        <w:t xml:space="preserve">, </w:t>
      </w:r>
      <w:r w:rsidR="00F64E48">
        <w:rPr>
          <w:rFonts w:ascii="Cambria" w:hAnsi="Cambria" w:cs="Cambria"/>
          <w:b/>
          <w:bCs/>
          <w:sz w:val="22"/>
          <w:szCs w:val="22"/>
        </w:rPr>
        <w:t>20</w:t>
      </w:r>
      <w:r w:rsidR="00F64E48">
        <w:rPr>
          <w:rFonts w:ascii="Cambria" w:hAnsi="Cambria" w:cs="Cambria"/>
          <w:b/>
          <w:bCs/>
          <w:sz w:val="22"/>
          <w:szCs w:val="22"/>
        </w:rPr>
        <w:t xml:space="preserve">23 </w:t>
      </w:r>
      <w:r>
        <w:rPr>
          <w:rFonts w:ascii="Cambria" w:hAnsi="Cambria" w:cs="Cambria"/>
          <w:sz w:val="22"/>
          <w:szCs w:val="22"/>
        </w:rPr>
        <w:t>(the “Expiration Date”), unless terminated sooner as provided herein. IHCDA will endeavor to make all payments of matching funds by the Expiration Date.</w:t>
      </w:r>
    </w:p>
    <w:p w:rsidR="004D720C" w:rsidRDefault="004D720C">
      <w:pPr>
        <w:spacing w:before="274" w:line="250" w:lineRule="exact"/>
        <w:ind w:left="432" w:right="144" w:hanging="360"/>
        <w:jc w:val="both"/>
        <w:rPr>
          <w:rFonts w:ascii="Cambria" w:hAnsi="Cambria" w:cs="Cambria"/>
          <w:spacing w:val="-2"/>
          <w:sz w:val="22"/>
          <w:szCs w:val="22"/>
        </w:rPr>
      </w:pPr>
      <w:r>
        <w:rPr>
          <w:rFonts w:ascii="Cambria" w:hAnsi="Cambria" w:cs="Cambria"/>
          <w:b/>
          <w:bCs/>
          <w:spacing w:val="-2"/>
          <w:sz w:val="22"/>
          <w:szCs w:val="22"/>
        </w:rPr>
        <w:t xml:space="preserve">2. </w:t>
      </w:r>
      <w:r>
        <w:rPr>
          <w:rFonts w:ascii="Cambria" w:hAnsi="Cambria" w:cs="Cambria"/>
          <w:b/>
          <w:bCs/>
          <w:spacing w:val="-2"/>
          <w:sz w:val="21"/>
          <w:szCs w:val="21"/>
          <w:u w:val="single"/>
        </w:rPr>
        <w:t>LOCAL ADMINISTRATORS.</w:t>
      </w:r>
      <w:r>
        <w:rPr>
          <w:rFonts w:ascii="Cambria" w:hAnsi="Cambria" w:cs="Cambria"/>
          <w:spacing w:val="-2"/>
          <w:sz w:val="22"/>
          <w:szCs w:val="22"/>
        </w:rPr>
        <w:t xml:space="preserve"> The </w:t>
      </w:r>
      <w:r w:rsidR="00A1747A">
        <w:rPr>
          <w:rFonts w:ascii="Cambria" w:hAnsi="Cambria" w:cs="Cambria"/>
          <w:spacing w:val="-2"/>
          <w:sz w:val="22"/>
          <w:szCs w:val="22"/>
        </w:rPr>
        <w:t>Financial Institution</w:t>
      </w:r>
      <w:r>
        <w:rPr>
          <w:rFonts w:ascii="Cambria" w:hAnsi="Cambria" w:cs="Cambria"/>
          <w:spacing w:val="-2"/>
          <w:sz w:val="22"/>
          <w:szCs w:val="22"/>
        </w:rPr>
        <w:t xml:space="preserve"> acknowledges that IHCDA contracts with CDCs to administer IDA</w:t>
      </w:r>
      <w:r w:rsidR="00AA7BE5">
        <w:rPr>
          <w:rFonts w:ascii="Cambria" w:hAnsi="Cambria" w:cs="Cambria"/>
          <w:spacing w:val="-2"/>
          <w:sz w:val="22"/>
          <w:szCs w:val="22"/>
        </w:rPr>
        <w:t xml:space="preserve"> Program</w:t>
      </w:r>
      <w:r>
        <w:rPr>
          <w:rFonts w:ascii="Cambria" w:hAnsi="Cambria" w:cs="Cambria"/>
          <w:spacing w:val="-2"/>
          <w:sz w:val="22"/>
          <w:szCs w:val="22"/>
        </w:rPr>
        <w:t xml:space="preserve"> and that the CDC</w:t>
      </w:r>
      <w:r w:rsidR="00AA7BE5">
        <w:rPr>
          <w:rFonts w:ascii="Cambria" w:hAnsi="Cambria" w:cs="Cambria"/>
          <w:spacing w:val="-2"/>
          <w:sz w:val="22"/>
          <w:szCs w:val="22"/>
        </w:rPr>
        <w:t>s</w:t>
      </w:r>
      <w:r>
        <w:rPr>
          <w:rFonts w:ascii="Cambria" w:hAnsi="Cambria" w:cs="Cambria"/>
          <w:spacing w:val="-2"/>
          <w:sz w:val="22"/>
          <w:szCs w:val="22"/>
        </w:rPr>
        <w:t xml:space="preserve"> will set up the IDA account</w:t>
      </w:r>
      <w:r w:rsidR="00AA7BE5">
        <w:rPr>
          <w:rFonts w:ascii="Cambria" w:hAnsi="Cambria" w:cs="Cambria"/>
          <w:spacing w:val="-2"/>
          <w:sz w:val="22"/>
          <w:szCs w:val="22"/>
        </w:rPr>
        <w:t>s and verify compliance on the part of the IDA participants</w:t>
      </w:r>
      <w:r>
        <w:rPr>
          <w:rFonts w:ascii="Cambria" w:hAnsi="Cambria" w:cs="Cambria"/>
          <w:spacing w:val="-2"/>
          <w:sz w:val="22"/>
          <w:szCs w:val="22"/>
        </w:rPr>
        <w:t>.</w:t>
      </w:r>
    </w:p>
    <w:p w:rsidR="004D720C" w:rsidRDefault="004D720C">
      <w:pPr>
        <w:spacing w:before="257" w:line="250" w:lineRule="exact"/>
        <w:ind w:left="432" w:right="144" w:hanging="360"/>
        <w:jc w:val="both"/>
        <w:rPr>
          <w:rFonts w:ascii="Cambria" w:hAnsi="Cambria" w:cs="Cambria"/>
          <w:sz w:val="22"/>
          <w:szCs w:val="22"/>
        </w:rPr>
      </w:pPr>
      <w:r>
        <w:rPr>
          <w:rFonts w:ascii="Cambria" w:hAnsi="Cambria" w:cs="Cambria"/>
          <w:b/>
          <w:bCs/>
          <w:sz w:val="22"/>
          <w:szCs w:val="22"/>
        </w:rPr>
        <w:t xml:space="preserve">3. </w:t>
      </w:r>
      <w:r>
        <w:rPr>
          <w:rFonts w:ascii="Cambria" w:hAnsi="Cambria" w:cs="Cambria"/>
          <w:b/>
          <w:bCs/>
          <w:sz w:val="21"/>
          <w:szCs w:val="21"/>
          <w:u w:val="single"/>
        </w:rPr>
        <w:t xml:space="preserve">OBLIGATIONS OF THE </w:t>
      </w:r>
      <w:r w:rsidR="00A1747A">
        <w:rPr>
          <w:rFonts w:ascii="Cambria" w:hAnsi="Cambria" w:cs="Cambria"/>
          <w:b/>
          <w:bCs/>
          <w:sz w:val="21"/>
          <w:szCs w:val="21"/>
          <w:u w:val="single"/>
        </w:rPr>
        <w:t>FINANCIAL INSTITUTION</w:t>
      </w:r>
      <w:r>
        <w:rPr>
          <w:rFonts w:ascii="Cambria" w:hAnsi="Cambria" w:cs="Cambria"/>
          <w:b/>
          <w:bCs/>
          <w:sz w:val="21"/>
          <w:szCs w:val="21"/>
          <w:u w:val="single"/>
        </w:rPr>
        <w:t>.</w:t>
      </w:r>
      <w:r>
        <w:rPr>
          <w:rFonts w:ascii="Cambria" w:hAnsi="Cambria" w:cs="Cambria"/>
          <w:sz w:val="22"/>
          <w:szCs w:val="22"/>
        </w:rPr>
        <w:t xml:space="preserve"> The </w:t>
      </w:r>
      <w:r w:rsidR="00A1747A">
        <w:rPr>
          <w:rFonts w:ascii="Cambria" w:hAnsi="Cambria" w:cs="Cambria"/>
          <w:sz w:val="22"/>
          <w:szCs w:val="22"/>
        </w:rPr>
        <w:t>Financial Institution</w:t>
      </w:r>
      <w:r>
        <w:rPr>
          <w:rFonts w:ascii="Cambria" w:hAnsi="Cambria" w:cs="Cambria"/>
          <w:sz w:val="22"/>
          <w:szCs w:val="22"/>
        </w:rPr>
        <w:t xml:space="preserve"> agrees to cooperate in the administration of the IDA Program in accordance with Ind. Code § 4-4-28 and this Agreement by undertaking the following:</w:t>
      </w:r>
    </w:p>
    <w:p w:rsidR="004D720C" w:rsidRDefault="004D720C" w:rsidP="00CB7530">
      <w:pPr>
        <w:numPr>
          <w:ilvl w:val="0"/>
          <w:numId w:val="1"/>
        </w:numPr>
        <w:spacing w:before="3" w:line="250" w:lineRule="exact"/>
        <w:ind w:right="144"/>
        <w:jc w:val="both"/>
        <w:rPr>
          <w:rFonts w:ascii="Cambria" w:hAnsi="Cambria" w:cs="Cambria"/>
          <w:b/>
          <w:bCs/>
          <w:sz w:val="22"/>
          <w:szCs w:val="22"/>
        </w:rPr>
      </w:pPr>
      <w:r>
        <w:rPr>
          <w:rFonts w:ascii="Cambria" w:hAnsi="Cambria" w:cs="Cambria"/>
          <w:sz w:val="22"/>
          <w:szCs w:val="22"/>
        </w:rPr>
        <w:t xml:space="preserve">Establish </w:t>
      </w:r>
      <w:r>
        <w:rPr>
          <w:rFonts w:ascii="Cambria" w:hAnsi="Cambria" w:cs="Cambria"/>
          <w:b/>
          <w:bCs/>
          <w:sz w:val="22"/>
          <w:szCs w:val="22"/>
        </w:rPr>
        <w:t xml:space="preserve">two </w:t>
      </w:r>
      <w:r>
        <w:rPr>
          <w:rFonts w:ascii="Cambria" w:hAnsi="Cambria" w:cs="Cambria"/>
          <w:sz w:val="22"/>
          <w:szCs w:val="22"/>
        </w:rPr>
        <w:t xml:space="preserve">(2) accounts for each IDA </w:t>
      </w:r>
      <w:r w:rsidR="004A03B6">
        <w:rPr>
          <w:rFonts w:ascii="Cambria" w:hAnsi="Cambria" w:cs="Cambria"/>
          <w:sz w:val="22"/>
          <w:szCs w:val="22"/>
        </w:rPr>
        <w:t>participant</w:t>
      </w:r>
      <w:r>
        <w:rPr>
          <w:rFonts w:ascii="Cambria" w:hAnsi="Cambria" w:cs="Cambria"/>
          <w:sz w:val="22"/>
          <w:szCs w:val="22"/>
        </w:rPr>
        <w:t xml:space="preserve"> as joint</w:t>
      </w:r>
      <w:r>
        <w:rPr>
          <w:rFonts w:ascii="Cambria" w:hAnsi="Cambria" w:cs="Cambria"/>
          <w:b/>
          <w:bCs/>
          <w:sz w:val="22"/>
          <w:szCs w:val="22"/>
        </w:rPr>
        <w:t xml:space="preserve">, custodial accounts </w:t>
      </w:r>
      <w:r>
        <w:rPr>
          <w:rFonts w:ascii="Cambria" w:hAnsi="Cambria" w:cs="Cambria"/>
          <w:sz w:val="22"/>
          <w:szCs w:val="22"/>
        </w:rPr>
        <w:t xml:space="preserve">with the CDC designated as the custodian. </w:t>
      </w:r>
      <w:r w:rsidR="004A03B6">
        <w:rPr>
          <w:rFonts w:ascii="Cambria" w:hAnsi="Cambria" w:cs="Cambria"/>
          <w:sz w:val="22"/>
          <w:szCs w:val="22"/>
        </w:rPr>
        <w:t>[One account will be used to hold the IDA participant’s deposits and the second account</w:t>
      </w:r>
      <w:r w:rsidR="00CA5BD8">
        <w:rPr>
          <w:rFonts w:ascii="Cambria" w:hAnsi="Cambria" w:cs="Cambria"/>
          <w:sz w:val="22"/>
          <w:szCs w:val="22"/>
        </w:rPr>
        <w:t xml:space="preserve"> (the parallel account)</w:t>
      </w:r>
      <w:r w:rsidR="004A03B6">
        <w:rPr>
          <w:rFonts w:ascii="Cambria" w:hAnsi="Cambria" w:cs="Cambria"/>
          <w:sz w:val="22"/>
          <w:szCs w:val="22"/>
        </w:rPr>
        <w:t xml:space="preserve"> will be used to hold the matching funds that are deposited by the State.  </w:t>
      </w:r>
      <w:r>
        <w:rPr>
          <w:rFonts w:ascii="Cambria" w:hAnsi="Cambria" w:cs="Cambria"/>
          <w:sz w:val="22"/>
          <w:szCs w:val="22"/>
        </w:rPr>
        <w:t xml:space="preserve">These accounts should be flagged as “IDA” accounts and </w:t>
      </w:r>
      <w:r w:rsidR="004A03B6" w:rsidRPr="004A03B6">
        <w:rPr>
          <w:rFonts w:ascii="Cambria" w:hAnsi="Cambria" w:cs="Cambria"/>
          <w:b/>
          <w:sz w:val="22"/>
          <w:szCs w:val="22"/>
        </w:rPr>
        <w:t xml:space="preserve">the IDA participant’s access must be </w:t>
      </w:r>
      <w:r w:rsidR="004A03B6">
        <w:rPr>
          <w:rFonts w:ascii="Cambria" w:hAnsi="Cambria" w:cs="Cambria"/>
          <w:b/>
          <w:sz w:val="22"/>
          <w:szCs w:val="22"/>
        </w:rPr>
        <w:t>restricted so that he</w:t>
      </w:r>
      <w:r w:rsidR="004A03B6" w:rsidRPr="004A03B6">
        <w:rPr>
          <w:rFonts w:ascii="Cambria" w:hAnsi="Cambria" w:cs="Cambria"/>
          <w:b/>
          <w:sz w:val="22"/>
          <w:szCs w:val="22"/>
        </w:rPr>
        <w:t xml:space="preserve"> or she may not withdraw funds from either account</w:t>
      </w:r>
      <w:r w:rsidR="004A03B6">
        <w:rPr>
          <w:rFonts w:ascii="Cambria" w:hAnsi="Cambria" w:cs="Cambria"/>
          <w:b/>
          <w:sz w:val="22"/>
          <w:szCs w:val="22"/>
        </w:rPr>
        <w:t>.</w:t>
      </w:r>
      <w:r w:rsidR="004A03B6" w:rsidRPr="004762F5">
        <w:rPr>
          <w:rFonts w:ascii="Cambria" w:hAnsi="Cambria" w:cs="Cambria"/>
          <w:sz w:val="22"/>
          <w:szCs w:val="22"/>
        </w:rPr>
        <w:t>]</w:t>
      </w:r>
    </w:p>
    <w:p w:rsidR="004D720C" w:rsidRDefault="004D720C" w:rsidP="008604C4">
      <w:pPr>
        <w:numPr>
          <w:ilvl w:val="0"/>
          <w:numId w:val="1"/>
        </w:numPr>
        <w:spacing w:line="250" w:lineRule="exact"/>
        <w:ind w:right="288"/>
        <w:jc w:val="both"/>
        <w:rPr>
          <w:rFonts w:ascii="Cambria" w:hAnsi="Cambria" w:cs="Cambria"/>
          <w:sz w:val="22"/>
          <w:szCs w:val="22"/>
        </w:rPr>
      </w:pPr>
      <w:r>
        <w:rPr>
          <w:rFonts w:ascii="Cambria" w:hAnsi="Cambria" w:cs="Cambria"/>
          <w:sz w:val="22"/>
          <w:szCs w:val="22"/>
        </w:rPr>
        <w:t xml:space="preserve">Offer financial services related to the establishment and maintenance of the IDA </w:t>
      </w:r>
      <w:r w:rsidR="002B4594">
        <w:rPr>
          <w:rFonts w:ascii="Cambria" w:hAnsi="Cambria" w:cs="Cambria"/>
          <w:sz w:val="22"/>
          <w:szCs w:val="22"/>
        </w:rPr>
        <w:t xml:space="preserve">account </w:t>
      </w:r>
      <w:r>
        <w:rPr>
          <w:rFonts w:ascii="Cambria" w:hAnsi="Cambria" w:cs="Cambria"/>
          <w:sz w:val="22"/>
          <w:szCs w:val="22"/>
        </w:rPr>
        <w:t>at no cost to the account holder.</w:t>
      </w:r>
    </w:p>
    <w:p w:rsidR="004D720C" w:rsidRDefault="004D720C" w:rsidP="008604C4">
      <w:pPr>
        <w:numPr>
          <w:ilvl w:val="0"/>
          <w:numId w:val="1"/>
        </w:numPr>
        <w:spacing w:line="250" w:lineRule="exact"/>
        <w:jc w:val="both"/>
        <w:rPr>
          <w:rFonts w:ascii="Cambria" w:hAnsi="Cambria" w:cs="Cambria"/>
          <w:sz w:val="22"/>
          <w:szCs w:val="22"/>
        </w:rPr>
      </w:pPr>
      <w:r>
        <w:rPr>
          <w:rFonts w:ascii="Cambria" w:hAnsi="Cambria" w:cs="Cambria"/>
          <w:sz w:val="22"/>
          <w:szCs w:val="22"/>
        </w:rPr>
        <w:t>Guarantee</w:t>
      </w:r>
      <w:r w:rsidR="004A03B6">
        <w:rPr>
          <w:rFonts w:ascii="Cambria" w:hAnsi="Cambria" w:cs="Cambria"/>
          <w:sz w:val="22"/>
          <w:szCs w:val="22"/>
        </w:rPr>
        <w:t xml:space="preserve"> that</w:t>
      </w:r>
      <w:r>
        <w:rPr>
          <w:rFonts w:ascii="Cambria" w:hAnsi="Cambria" w:cs="Cambria"/>
          <w:sz w:val="22"/>
          <w:szCs w:val="22"/>
        </w:rPr>
        <w:t xml:space="preserve"> all IDA accounts earn at least the market rate of interest.</w:t>
      </w:r>
    </w:p>
    <w:p w:rsidR="004D720C" w:rsidRDefault="00A1747A" w:rsidP="00015C0F">
      <w:pPr>
        <w:numPr>
          <w:ilvl w:val="0"/>
          <w:numId w:val="1"/>
        </w:numPr>
        <w:spacing w:before="4" w:line="250" w:lineRule="exact"/>
        <w:jc w:val="both"/>
        <w:rPr>
          <w:rFonts w:ascii="Cambria" w:hAnsi="Cambria" w:cs="Cambria"/>
          <w:spacing w:val="-1"/>
          <w:sz w:val="22"/>
          <w:szCs w:val="22"/>
        </w:rPr>
      </w:pPr>
      <w:r>
        <w:rPr>
          <w:rFonts w:ascii="Cambria" w:hAnsi="Cambria" w:cs="Cambria"/>
          <w:spacing w:val="-1"/>
          <w:sz w:val="22"/>
          <w:szCs w:val="22"/>
        </w:rPr>
        <w:t>Educate</w:t>
      </w:r>
      <w:r w:rsidR="004D720C">
        <w:rPr>
          <w:rFonts w:ascii="Cambria" w:hAnsi="Cambria" w:cs="Cambria"/>
          <w:spacing w:val="-1"/>
          <w:sz w:val="22"/>
          <w:szCs w:val="22"/>
        </w:rPr>
        <w:t xml:space="preserve"> </w:t>
      </w:r>
      <w:r w:rsidR="004A03B6">
        <w:rPr>
          <w:rFonts w:ascii="Cambria" w:hAnsi="Cambria" w:cs="Cambria"/>
          <w:spacing w:val="-1"/>
          <w:sz w:val="22"/>
          <w:szCs w:val="22"/>
        </w:rPr>
        <w:t>the Financial Institution’s</w:t>
      </w:r>
      <w:r w:rsidR="002B4594">
        <w:rPr>
          <w:rFonts w:ascii="Cambria" w:hAnsi="Cambria" w:cs="Cambria"/>
          <w:spacing w:val="-1"/>
          <w:sz w:val="22"/>
          <w:szCs w:val="22"/>
        </w:rPr>
        <w:t xml:space="preserve"> </w:t>
      </w:r>
      <w:r w:rsidR="004D720C">
        <w:rPr>
          <w:rFonts w:ascii="Cambria" w:hAnsi="Cambria" w:cs="Cambria"/>
          <w:spacing w:val="-1"/>
          <w:sz w:val="22"/>
          <w:szCs w:val="22"/>
        </w:rPr>
        <w:t xml:space="preserve">staff </w:t>
      </w:r>
      <w:r w:rsidR="00CA5BD8">
        <w:rPr>
          <w:rFonts w:ascii="Cambria" w:hAnsi="Cambria" w:cs="Cambria"/>
          <w:spacing w:val="-1"/>
          <w:sz w:val="22"/>
          <w:szCs w:val="22"/>
        </w:rPr>
        <w:t>regarding</w:t>
      </w:r>
      <w:r w:rsidR="004D720C">
        <w:rPr>
          <w:rFonts w:ascii="Cambria" w:hAnsi="Cambria" w:cs="Cambria"/>
          <w:spacing w:val="-1"/>
          <w:sz w:val="22"/>
          <w:szCs w:val="22"/>
        </w:rPr>
        <w:t xml:space="preserve"> IDA</w:t>
      </w:r>
      <w:r w:rsidR="00CA5BD8">
        <w:rPr>
          <w:rFonts w:ascii="Cambria" w:hAnsi="Cambria" w:cs="Cambria"/>
          <w:spacing w:val="-1"/>
          <w:sz w:val="22"/>
          <w:szCs w:val="22"/>
        </w:rPr>
        <w:t xml:space="preserve"> accounts</w:t>
      </w:r>
      <w:r w:rsidR="004D720C">
        <w:rPr>
          <w:rFonts w:ascii="Cambria" w:hAnsi="Cambria" w:cs="Cambria"/>
          <w:spacing w:val="-1"/>
          <w:sz w:val="22"/>
          <w:szCs w:val="22"/>
        </w:rPr>
        <w:t xml:space="preserve"> and designate an IDA contact person.</w:t>
      </w:r>
    </w:p>
    <w:p w:rsidR="004D720C" w:rsidRDefault="004D720C" w:rsidP="004D720C">
      <w:pPr>
        <w:numPr>
          <w:ilvl w:val="0"/>
          <w:numId w:val="1"/>
        </w:numPr>
        <w:spacing w:before="3" w:line="250" w:lineRule="exact"/>
        <w:ind w:right="144"/>
        <w:jc w:val="both"/>
        <w:rPr>
          <w:rFonts w:ascii="Cambria" w:hAnsi="Cambria" w:cs="Cambria"/>
          <w:sz w:val="22"/>
          <w:szCs w:val="22"/>
        </w:rPr>
      </w:pPr>
      <w:r>
        <w:rPr>
          <w:rFonts w:ascii="Cambria" w:hAnsi="Cambria" w:cs="Cambria"/>
          <w:sz w:val="22"/>
          <w:szCs w:val="22"/>
        </w:rPr>
        <w:t xml:space="preserve">Permit deposits </w:t>
      </w:r>
      <w:r w:rsidR="002B4594">
        <w:rPr>
          <w:rFonts w:ascii="Cambria" w:hAnsi="Cambria" w:cs="Cambria"/>
          <w:sz w:val="22"/>
          <w:szCs w:val="22"/>
        </w:rPr>
        <w:t xml:space="preserve">to </w:t>
      </w:r>
      <w:r>
        <w:rPr>
          <w:rFonts w:ascii="Cambria" w:hAnsi="Cambria" w:cs="Cambria"/>
          <w:sz w:val="22"/>
          <w:szCs w:val="22"/>
        </w:rPr>
        <w:t>be made to an IDA account by either the IDA participant or the CDC, on behalf the IDA participant.</w:t>
      </w:r>
    </w:p>
    <w:p w:rsidR="004D720C" w:rsidRDefault="004D720C" w:rsidP="00CB7530">
      <w:pPr>
        <w:numPr>
          <w:ilvl w:val="0"/>
          <w:numId w:val="1"/>
        </w:numPr>
        <w:spacing w:line="250" w:lineRule="exact"/>
        <w:ind w:right="432"/>
        <w:jc w:val="both"/>
        <w:rPr>
          <w:rFonts w:ascii="Cambria" w:hAnsi="Cambria" w:cs="Cambria"/>
          <w:sz w:val="22"/>
          <w:szCs w:val="22"/>
        </w:rPr>
      </w:pPr>
      <w:r>
        <w:rPr>
          <w:rFonts w:ascii="Cambria" w:hAnsi="Cambria" w:cs="Cambria"/>
          <w:sz w:val="22"/>
          <w:szCs w:val="22"/>
        </w:rPr>
        <w:t xml:space="preserve">Deposit State and/or AFI match dollars in the amount indicated and delivered by IHCDA into the </w:t>
      </w:r>
      <w:r w:rsidR="005B3332">
        <w:rPr>
          <w:rFonts w:ascii="Cambria" w:hAnsi="Cambria" w:cs="Cambria"/>
          <w:sz w:val="22"/>
          <w:szCs w:val="22"/>
        </w:rPr>
        <w:t>applicable</w:t>
      </w:r>
      <w:r>
        <w:rPr>
          <w:rFonts w:ascii="Cambria" w:hAnsi="Cambria" w:cs="Cambria"/>
          <w:sz w:val="22"/>
          <w:szCs w:val="22"/>
        </w:rPr>
        <w:t xml:space="preserve"> parallel IDA account.</w:t>
      </w:r>
    </w:p>
    <w:p w:rsidR="004D720C" w:rsidRDefault="004D720C" w:rsidP="00CB7530">
      <w:pPr>
        <w:numPr>
          <w:ilvl w:val="0"/>
          <w:numId w:val="1"/>
        </w:numPr>
        <w:spacing w:before="4" w:line="250" w:lineRule="exact"/>
        <w:ind w:right="432"/>
        <w:jc w:val="both"/>
        <w:rPr>
          <w:rFonts w:ascii="Cambria" w:hAnsi="Cambria" w:cs="Cambria"/>
          <w:sz w:val="22"/>
          <w:szCs w:val="22"/>
        </w:rPr>
      </w:pPr>
      <w:r>
        <w:rPr>
          <w:rFonts w:ascii="Cambria" w:hAnsi="Cambria" w:cs="Cambria"/>
          <w:sz w:val="22"/>
          <w:szCs w:val="22"/>
        </w:rPr>
        <w:t xml:space="preserve">Ensure </w:t>
      </w:r>
      <w:r w:rsidR="002B4594">
        <w:rPr>
          <w:rFonts w:ascii="Cambria" w:hAnsi="Cambria" w:cs="Cambria"/>
          <w:sz w:val="22"/>
          <w:szCs w:val="22"/>
        </w:rPr>
        <w:t xml:space="preserve">that </w:t>
      </w:r>
      <w:r>
        <w:rPr>
          <w:rFonts w:ascii="Cambria" w:hAnsi="Cambria" w:cs="Cambria"/>
          <w:b/>
          <w:bCs/>
          <w:sz w:val="22"/>
          <w:szCs w:val="22"/>
        </w:rPr>
        <w:t xml:space="preserve">all </w:t>
      </w:r>
      <w:r>
        <w:rPr>
          <w:rFonts w:ascii="Cambria" w:hAnsi="Cambria" w:cs="Cambria"/>
          <w:sz w:val="22"/>
          <w:szCs w:val="22"/>
        </w:rPr>
        <w:t>withdrawals</w:t>
      </w:r>
      <w:r w:rsidR="005B3332">
        <w:rPr>
          <w:rFonts w:ascii="Cambria" w:hAnsi="Cambria" w:cs="Cambria"/>
          <w:sz w:val="22"/>
          <w:szCs w:val="22"/>
        </w:rPr>
        <w:t xml:space="preserve"> made from</w:t>
      </w:r>
      <w:r>
        <w:rPr>
          <w:rFonts w:ascii="Cambria" w:hAnsi="Cambria" w:cs="Cambria"/>
          <w:sz w:val="22"/>
          <w:szCs w:val="22"/>
        </w:rPr>
        <w:t xml:space="preserve"> either </w:t>
      </w:r>
      <w:r w:rsidR="002B4594">
        <w:rPr>
          <w:rFonts w:ascii="Cambria" w:hAnsi="Cambria" w:cs="Cambria"/>
          <w:sz w:val="22"/>
          <w:szCs w:val="22"/>
        </w:rPr>
        <w:t xml:space="preserve">the </w:t>
      </w:r>
      <w:r w:rsidR="005B3332">
        <w:rPr>
          <w:rFonts w:ascii="Cambria" w:hAnsi="Cambria" w:cs="Cambria"/>
          <w:sz w:val="22"/>
          <w:szCs w:val="22"/>
        </w:rPr>
        <w:t>account that holds the IDA participant’s deposits</w:t>
      </w:r>
      <w:r>
        <w:rPr>
          <w:rFonts w:ascii="Cambria" w:hAnsi="Cambria" w:cs="Cambria"/>
          <w:sz w:val="22"/>
          <w:szCs w:val="22"/>
        </w:rPr>
        <w:t xml:space="preserve"> or </w:t>
      </w:r>
      <w:r w:rsidR="002B4594">
        <w:rPr>
          <w:rFonts w:ascii="Cambria" w:hAnsi="Cambria" w:cs="Cambria"/>
          <w:sz w:val="22"/>
          <w:szCs w:val="22"/>
        </w:rPr>
        <w:t>the parallel</w:t>
      </w:r>
      <w:r>
        <w:rPr>
          <w:rFonts w:ascii="Cambria" w:hAnsi="Cambria" w:cs="Cambria"/>
          <w:sz w:val="22"/>
          <w:szCs w:val="22"/>
        </w:rPr>
        <w:t xml:space="preserve"> accounts have been </w:t>
      </w:r>
      <w:r w:rsidR="005B3332">
        <w:rPr>
          <w:rFonts w:ascii="Cambria" w:hAnsi="Cambria" w:cs="Cambria"/>
          <w:sz w:val="22"/>
          <w:szCs w:val="22"/>
        </w:rPr>
        <w:t xml:space="preserve">approved </w:t>
      </w:r>
      <w:r>
        <w:rPr>
          <w:rFonts w:ascii="Cambria" w:hAnsi="Cambria" w:cs="Cambria"/>
          <w:sz w:val="22"/>
          <w:szCs w:val="22"/>
        </w:rPr>
        <w:t xml:space="preserve">by the CDC, and </w:t>
      </w:r>
      <w:r w:rsidR="002B4594">
        <w:rPr>
          <w:rFonts w:ascii="Cambria" w:hAnsi="Cambria" w:cs="Cambria"/>
          <w:sz w:val="22"/>
          <w:szCs w:val="22"/>
        </w:rPr>
        <w:t>are accompanied by the required</w:t>
      </w:r>
      <w:r>
        <w:rPr>
          <w:rFonts w:ascii="Cambria" w:hAnsi="Cambria" w:cs="Cambria"/>
          <w:sz w:val="22"/>
          <w:szCs w:val="22"/>
        </w:rPr>
        <w:t xml:space="preserve"> documentation.</w:t>
      </w:r>
    </w:p>
    <w:p w:rsidR="004D720C" w:rsidRDefault="004D720C" w:rsidP="00CB7530">
      <w:pPr>
        <w:numPr>
          <w:ilvl w:val="0"/>
          <w:numId w:val="1"/>
        </w:numPr>
        <w:spacing w:before="3" w:line="250" w:lineRule="exact"/>
        <w:ind w:right="288"/>
        <w:jc w:val="both"/>
        <w:rPr>
          <w:rFonts w:ascii="Cambria" w:hAnsi="Cambria" w:cs="Cambria"/>
          <w:sz w:val="22"/>
          <w:szCs w:val="22"/>
        </w:rPr>
      </w:pPr>
      <w:r>
        <w:rPr>
          <w:rFonts w:ascii="Cambria" w:hAnsi="Cambria" w:cs="Cambria"/>
          <w:sz w:val="22"/>
          <w:szCs w:val="22"/>
        </w:rPr>
        <w:t>Ensure that</w:t>
      </w:r>
      <w:r w:rsidR="005B3332">
        <w:rPr>
          <w:rFonts w:ascii="Cambria" w:hAnsi="Cambria" w:cs="Cambria"/>
          <w:sz w:val="22"/>
          <w:szCs w:val="22"/>
        </w:rPr>
        <w:t xml:space="preserve"> both</w:t>
      </w:r>
      <w:r>
        <w:rPr>
          <w:rFonts w:ascii="Cambria" w:hAnsi="Cambria" w:cs="Cambria"/>
          <w:sz w:val="22"/>
          <w:szCs w:val="22"/>
        </w:rPr>
        <w:t xml:space="preserve"> </w:t>
      </w:r>
      <w:r w:rsidR="005B3332">
        <w:rPr>
          <w:rFonts w:ascii="Cambria" w:hAnsi="Cambria" w:cs="Cambria"/>
          <w:sz w:val="22"/>
          <w:szCs w:val="22"/>
        </w:rPr>
        <w:t xml:space="preserve">types of </w:t>
      </w:r>
      <w:r>
        <w:rPr>
          <w:rFonts w:ascii="Cambria" w:hAnsi="Cambria" w:cs="Cambria"/>
          <w:sz w:val="22"/>
          <w:szCs w:val="22"/>
        </w:rPr>
        <w:t xml:space="preserve">IDA accounts have access restricted from ATMs, online </w:t>
      </w:r>
      <w:r w:rsidR="00A1747A">
        <w:rPr>
          <w:rFonts w:ascii="Cambria" w:hAnsi="Cambria" w:cs="Cambria"/>
          <w:sz w:val="22"/>
          <w:szCs w:val="22"/>
        </w:rPr>
        <w:t>banking</w:t>
      </w:r>
      <w:r>
        <w:rPr>
          <w:rFonts w:ascii="Cambria" w:hAnsi="Cambria" w:cs="Cambria"/>
          <w:sz w:val="22"/>
          <w:szCs w:val="22"/>
        </w:rPr>
        <w:t xml:space="preserve"> and/or telephone </w:t>
      </w:r>
      <w:r w:rsidR="00A1747A">
        <w:rPr>
          <w:rFonts w:ascii="Cambria" w:hAnsi="Cambria" w:cs="Cambria"/>
          <w:sz w:val="22"/>
          <w:szCs w:val="22"/>
        </w:rPr>
        <w:t>banking</w:t>
      </w:r>
      <w:r>
        <w:rPr>
          <w:rFonts w:ascii="Cambria" w:hAnsi="Cambria" w:cs="Cambria"/>
          <w:sz w:val="22"/>
          <w:szCs w:val="22"/>
        </w:rPr>
        <w:t xml:space="preserve"> features.</w:t>
      </w:r>
    </w:p>
    <w:p w:rsidR="004D720C" w:rsidRDefault="004D720C" w:rsidP="008604C4">
      <w:pPr>
        <w:numPr>
          <w:ilvl w:val="0"/>
          <w:numId w:val="1"/>
        </w:numPr>
        <w:spacing w:before="4" w:line="250" w:lineRule="exact"/>
        <w:ind w:right="288"/>
        <w:jc w:val="both"/>
        <w:rPr>
          <w:rFonts w:ascii="Cambria" w:hAnsi="Cambria" w:cs="Cambria"/>
          <w:sz w:val="22"/>
          <w:szCs w:val="22"/>
        </w:rPr>
      </w:pPr>
      <w:r>
        <w:rPr>
          <w:rFonts w:ascii="Cambria" w:hAnsi="Cambria" w:cs="Cambria"/>
          <w:sz w:val="22"/>
          <w:szCs w:val="22"/>
        </w:rPr>
        <w:t xml:space="preserve">Ensure that </w:t>
      </w:r>
      <w:r w:rsidR="00CA5BD8">
        <w:rPr>
          <w:rFonts w:ascii="Cambria" w:hAnsi="Cambria" w:cs="Cambria"/>
          <w:sz w:val="22"/>
          <w:szCs w:val="22"/>
        </w:rPr>
        <w:t>c</w:t>
      </w:r>
      <w:r>
        <w:rPr>
          <w:rFonts w:ascii="Cambria" w:hAnsi="Cambria" w:cs="Cambria"/>
          <w:sz w:val="22"/>
          <w:szCs w:val="22"/>
        </w:rPr>
        <w:t>hecks</w:t>
      </w:r>
      <w:r w:rsidR="00CA5BD8">
        <w:rPr>
          <w:rFonts w:ascii="Cambria" w:hAnsi="Cambria" w:cs="Cambria"/>
          <w:sz w:val="22"/>
          <w:szCs w:val="22"/>
        </w:rPr>
        <w:t xml:space="preserve"> that are used to make an asset</w:t>
      </w:r>
      <w:r w:rsidR="00AF5D0D">
        <w:rPr>
          <w:rFonts w:ascii="Cambria" w:hAnsi="Cambria" w:cs="Cambria"/>
          <w:sz w:val="22"/>
          <w:szCs w:val="22"/>
        </w:rPr>
        <w:t xml:space="preserve"> purchase</w:t>
      </w:r>
      <w:r w:rsidR="00CA5BD8">
        <w:rPr>
          <w:rFonts w:ascii="Cambria" w:hAnsi="Cambria" w:cs="Cambria"/>
          <w:sz w:val="22"/>
          <w:szCs w:val="22"/>
        </w:rPr>
        <w:t xml:space="preserve"> </w:t>
      </w:r>
      <w:r w:rsidR="005B3332">
        <w:rPr>
          <w:rFonts w:ascii="Cambria" w:hAnsi="Cambria" w:cs="Cambria"/>
          <w:sz w:val="22"/>
          <w:szCs w:val="22"/>
        </w:rPr>
        <w:t>are written</w:t>
      </w:r>
      <w:r w:rsidR="00CA5BD8">
        <w:rPr>
          <w:rFonts w:ascii="Cambria" w:hAnsi="Cambria" w:cs="Cambria"/>
          <w:sz w:val="22"/>
          <w:szCs w:val="22"/>
        </w:rPr>
        <w:t xml:space="preserve"> </w:t>
      </w:r>
      <w:r>
        <w:rPr>
          <w:rFonts w:ascii="Cambria" w:hAnsi="Cambria" w:cs="Cambria"/>
          <w:sz w:val="22"/>
          <w:szCs w:val="22"/>
        </w:rPr>
        <w:t xml:space="preserve">to a </w:t>
      </w:r>
      <w:r>
        <w:rPr>
          <w:rFonts w:ascii="Cambria" w:hAnsi="Cambria" w:cs="Cambria"/>
          <w:b/>
          <w:bCs/>
          <w:sz w:val="22"/>
          <w:szCs w:val="22"/>
        </w:rPr>
        <w:t>third-party vendor</w:t>
      </w:r>
      <w:r>
        <w:rPr>
          <w:rFonts w:ascii="Cambria" w:hAnsi="Cambria" w:cs="Cambria"/>
          <w:sz w:val="22"/>
          <w:szCs w:val="22"/>
        </w:rPr>
        <w:t xml:space="preserve">. </w:t>
      </w:r>
      <w:r w:rsidR="00CA5BD8">
        <w:rPr>
          <w:rFonts w:ascii="Cambria" w:hAnsi="Cambria" w:cs="Cambria"/>
          <w:sz w:val="22"/>
          <w:szCs w:val="22"/>
        </w:rPr>
        <w:t xml:space="preserve">An </w:t>
      </w:r>
      <w:r>
        <w:rPr>
          <w:rFonts w:ascii="Cambria" w:hAnsi="Cambria" w:cs="Cambria"/>
          <w:sz w:val="22"/>
          <w:szCs w:val="22"/>
        </w:rPr>
        <w:t xml:space="preserve">IDA participant </w:t>
      </w:r>
      <w:r>
        <w:rPr>
          <w:rFonts w:ascii="Cambria" w:hAnsi="Cambria" w:cs="Cambria"/>
          <w:b/>
          <w:bCs/>
          <w:sz w:val="22"/>
          <w:szCs w:val="22"/>
        </w:rPr>
        <w:t xml:space="preserve">MAY NOT </w:t>
      </w:r>
      <w:r>
        <w:rPr>
          <w:rFonts w:ascii="Cambria" w:hAnsi="Cambria" w:cs="Cambria"/>
          <w:sz w:val="22"/>
          <w:szCs w:val="22"/>
        </w:rPr>
        <w:t xml:space="preserve">be listed as </w:t>
      </w:r>
      <w:r w:rsidR="00CA5BD8">
        <w:rPr>
          <w:rFonts w:ascii="Cambria" w:hAnsi="Cambria" w:cs="Cambria"/>
          <w:sz w:val="22"/>
          <w:szCs w:val="22"/>
        </w:rPr>
        <w:t xml:space="preserve">a </w:t>
      </w:r>
      <w:r>
        <w:rPr>
          <w:rFonts w:ascii="Cambria" w:hAnsi="Cambria" w:cs="Cambria"/>
          <w:sz w:val="22"/>
          <w:szCs w:val="22"/>
        </w:rPr>
        <w:t xml:space="preserve">remitter on any check, unless for </w:t>
      </w:r>
      <w:r w:rsidR="00CA5BD8">
        <w:rPr>
          <w:rFonts w:ascii="Cambria" w:hAnsi="Cambria" w:cs="Cambria"/>
          <w:sz w:val="22"/>
          <w:szCs w:val="22"/>
        </w:rPr>
        <w:t>he or she is making</w:t>
      </w:r>
      <w:r>
        <w:rPr>
          <w:rFonts w:ascii="Cambria" w:hAnsi="Cambria" w:cs="Cambria"/>
          <w:sz w:val="22"/>
          <w:szCs w:val="22"/>
        </w:rPr>
        <w:t xml:space="preserve"> an emergency withdrawal.</w:t>
      </w:r>
    </w:p>
    <w:p w:rsidR="004D720C" w:rsidRDefault="004D720C" w:rsidP="008604C4">
      <w:pPr>
        <w:numPr>
          <w:ilvl w:val="0"/>
          <w:numId w:val="1"/>
        </w:numPr>
        <w:spacing w:line="250" w:lineRule="exact"/>
        <w:ind w:right="288"/>
        <w:jc w:val="both"/>
        <w:rPr>
          <w:rFonts w:ascii="Cambria" w:hAnsi="Cambria" w:cs="Cambria"/>
          <w:sz w:val="22"/>
          <w:szCs w:val="22"/>
        </w:rPr>
      </w:pPr>
      <w:r>
        <w:rPr>
          <w:rFonts w:ascii="Cambria" w:hAnsi="Cambria" w:cs="Cambria"/>
          <w:sz w:val="22"/>
          <w:szCs w:val="22"/>
        </w:rPr>
        <w:t xml:space="preserve">Ensure that funds disbursed for Emergency Withdrawals </w:t>
      </w:r>
      <w:r w:rsidR="00CA5BD8">
        <w:rPr>
          <w:rFonts w:ascii="Cambria" w:hAnsi="Cambria" w:cs="Cambria"/>
          <w:sz w:val="22"/>
          <w:szCs w:val="22"/>
        </w:rPr>
        <w:t xml:space="preserve">are only </w:t>
      </w:r>
      <w:r>
        <w:rPr>
          <w:rFonts w:ascii="Cambria" w:hAnsi="Cambria" w:cs="Cambria"/>
          <w:sz w:val="22"/>
          <w:szCs w:val="22"/>
        </w:rPr>
        <w:t xml:space="preserve">withdrawn from the </w:t>
      </w:r>
      <w:r w:rsidR="00CA5BD8">
        <w:rPr>
          <w:rFonts w:ascii="Cambria" w:hAnsi="Cambria" w:cs="Cambria"/>
          <w:sz w:val="22"/>
          <w:szCs w:val="22"/>
        </w:rPr>
        <w:t xml:space="preserve">account that contains the deposits made by the </w:t>
      </w:r>
      <w:r>
        <w:rPr>
          <w:rFonts w:ascii="Cambria" w:hAnsi="Cambria" w:cs="Cambria"/>
          <w:sz w:val="22"/>
          <w:szCs w:val="22"/>
        </w:rPr>
        <w:t>IDA</w:t>
      </w:r>
      <w:r w:rsidR="005B3332">
        <w:rPr>
          <w:rFonts w:ascii="Cambria" w:hAnsi="Cambria" w:cs="Cambria"/>
          <w:sz w:val="22"/>
          <w:szCs w:val="22"/>
        </w:rPr>
        <w:t xml:space="preserve"> participant</w:t>
      </w:r>
      <w:r>
        <w:rPr>
          <w:rFonts w:ascii="Cambria" w:hAnsi="Cambria" w:cs="Cambria"/>
          <w:sz w:val="22"/>
          <w:szCs w:val="22"/>
        </w:rPr>
        <w:t>.</w:t>
      </w:r>
    </w:p>
    <w:p w:rsidR="004D720C" w:rsidRDefault="004D720C" w:rsidP="00CB7530">
      <w:pPr>
        <w:numPr>
          <w:ilvl w:val="0"/>
          <w:numId w:val="1"/>
        </w:numPr>
        <w:spacing w:before="3" w:line="250" w:lineRule="exact"/>
        <w:ind w:right="144"/>
        <w:jc w:val="both"/>
        <w:rPr>
          <w:rFonts w:ascii="Cambria" w:hAnsi="Cambria" w:cs="Cambria"/>
          <w:sz w:val="22"/>
          <w:szCs w:val="22"/>
        </w:rPr>
      </w:pPr>
      <w:r>
        <w:rPr>
          <w:rFonts w:ascii="Cambria" w:hAnsi="Cambria" w:cs="Cambria"/>
          <w:sz w:val="22"/>
          <w:szCs w:val="22"/>
        </w:rPr>
        <w:t xml:space="preserve">Provide the CDC with monthly statements of all deposits into and withdrawals from each IDA account and coordinate with </w:t>
      </w:r>
      <w:r w:rsidR="00AF5D0D">
        <w:rPr>
          <w:rFonts w:ascii="Cambria" w:hAnsi="Cambria" w:cs="Cambria"/>
          <w:sz w:val="22"/>
          <w:szCs w:val="22"/>
        </w:rPr>
        <w:t>CDC</w:t>
      </w:r>
      <w:r>
        <w:rPr>
          <w:rFonts w:ascii="Cambria" w:hAnsi="Cambria" w:cs="Cambria"/>
          <w:sz w:val="22"/>
          <w:szCs w:val="22"/>
        </w:rPr>
        <w:t xml:space="preserve"> as to the proper procedure for dissemination of the </w:t>
      </w:r>
      <w:r w:rsidR="00AF5D0D">
        <w:rPr>
          <w:rFonts w:ascii="Cambria" w:hAnsi="Cambria" w:cs="Cambria"/>
          <w:sz w:val="22"/>
          <w:szCs w:val="22"/>
        </w:rPr>
        <w:t>IDA participant’s</w:t>
      </w:r>
      <w:r>
        <w:rPr>
          <w:rFonts w:ascii="Cambria" w:hAnsi="Cambria" w:cs="Cambria"/>
          <w:sz w:val="22"/>
          <w:szCs w:val="22"/>
        </w:rPr>
        <w:t xml:space="preserve"> monthly statement.</w:t>
      </w:r>
    </w:p>
    <w:p w:rsidR="004D720C" w:rsidRDefault="004D720C" w:rsidP="00CB7530">
      <w:pPr>
        <w:numPr>
          <w:ilvl w:val="0"/>
          <w:numId w:val="1"/>
        </w:numPr>
        <w:spacing w:before="4" w:line="250" w:lineRule="exact"/>
        <w:ind w:right="144"/>
        <w:jc w:val="both"/>
        <w:rPr>
          <w:rFonts w:ascii="Cambria" w:hAnsi="Cambria" w:cs="Cambria"/>
          <w:sz w:val="22"/>
          <w:szCs w:val="22"/>
        </w:rPr>
      </w:pPr>
      <w:r>
        <w:rPr>
          <w:rFonts w:ascii="Cambria" w:hAnsi="Cambria" w:cs="Cambria"/>
          <w:sz w:val="22"/>
          <w:szCs w:val="22"/>
        </w:rPr>
        <w:t xml:space="preserve">Maintain communication and provide updates to the CDC and IHCDA on the status of </w:t>
      </w:r>
      <w:r w:rsidR="00AF5D0D">
        <w:rPr>
          <w:rFonts w:ascii="Cambria" w:hAnsi="Cambria" w:cs="Cambria"/>
          <w:sz w:val="22"/>
          <w:szCs w:val="22"/>
        </w:rPr>
        <w:t xml:space="preserve">IDA </w:t>
      </w:r>
      <w:r>
        <w:rPr>
          <w:rFonts w:ascii="Cambria" w:hAnsi="Cambria" w:cs="Cambria"/>
          <w:sz w:val="22"/>
          <w:szCs w:val="22"/>
        </w:rPr>
        <w:t>accounts upon request.</w:t>
      </w:r>
    </w:p>
    <w:p w:rsidR="004D720C" w:rsidRDefault="004D720C" w:rsidP="008604C4">
      <w:pPr>
        <w:numPr>
          <w:ilvl w:val="0"/>
          <w:numId w:val="1"/>
        </w:numPr>
        <w:spacing w:before="3" w:line="250" w:lineRule="exact"/>
        <w:jc w:val="both"/>
        <w:rPr>
          <w:rFonts w:ascii="Cambria" w:hAnsi="Cambria" w:cs="Cambria"/>
          <w:spacing w:val="-1"/>
          <w:sz w:val="22"/>
          <w:szCs w:val="22"/>
        </w:rPr>
      </w:pPr>
      <w:r>
        <w:rPr>
          <w:rFonts w:ascii="Cambria" w:hAnsi="Cambria" w:cs="Cambria"/>
          <w:spacing w:val="-1"/>
          <w:sz w:val="22"/>
          <w:szCs w:val="22"/>
        </w:rPr>
        <w:t>Maintain accounts in accordance with applicable state and federal regulations.</w:t>
      </w:r>
    </w:p>
    <w:p w:rsidR="004D720C" w:rsidRDefault="004D720C">
      <w:pPr>
        <w:spacing w:before="229" w:line="250" w:lineRule="exact"/>
        <w:ind w:left="432" w:right="144" w:hanging="360"/>
        <w:jc w:val="both"/>
        <w:rPr>
          <w:rFonts w:ascii="Cambria" w:hAnsi="Cambria" w:cs="Cambria"/>
          <w:sz w:val="22"/>
          <w:szCs w:val="22"/>
        </w:rPr>
      </w:pPr>
      <w:r>
        <w:rPr>
          <w:rFonts w:ascii="Cambria" w:hAnsi="Cambria" w:cs="Cambria"/>
          <w:b/>
          <w:bCs/>
          <w:sz w:val="22"/>
          <w:szCs w:val="22"/>
        </w:rPr>
        <w:t xml:space="preserve">4. </w:t>
      </w:r>
      <w:r>
        <w:rPr>
          <w:rFonts w:ascii="Cambria" w:hAnsi="Cambria" w:cs="Cambria"/>
          <w:b/>
          <w:bCs/>
          <w:sz w:val="21"/>
          <w:szCs w:val="21"/>
          <w:u w:val="single"/>
        </w:rPr>
        <w:t>CONFIDENTIALITY OF STATE INFORMATION.</w:t>
      </w:r>
      <w:r>
        <w:rPr>
          <w:rFonts w:ascii="Cambria" w:hAnsi="Cambria" w:cs="Cambria"/>
          <w:sz w:val="22"/>
          <w:szCs w:val="22"/>
        </w:rPr>
        <w:t xml:space="preserve"> The </w:t>
      </w:r>
      <w:r w:rsidR="00A1747A">
        <w:rPr>
          <w:rFonts w:ascii="Cambria" w:hAnsi="Cambria" w:cs="Cambria"/>
          <w:sz w:val="22"/>
          <w:szCs w:val="22"/>
        </w:rPr>
        <w:t>Financial Institution</w:t>
      </w:r>
      <w:r>
        <w:rPr>
          <w:rFonts w:ascii="Cambria" w:hAnsi="Cambria" w:cs="Cambria"/>
          <w:sz w:val="22"/>
          <w:szCs w:val="22"/>
        </w:rPr>
        <w:t xml:space="preserve"> understands and agrees that data, materials, and information disclosed to the </w:t>
      </w:r>
      <w:r w:rsidR="00A1747A">
        <w:rPr>
          <w:rFonts w:ascii="Cambria" w:hAnsi="Cambria" w:cs="Cambria"/>
          <w:sz w:val="22"/>
          <w:szCs w:val="22"/>
        </w:rPr>
        <w:t>Financial Institution</w:t>
      </w:r>
      <w:r>
        <w:rPr>
          <w:rFonts w:ascii="Cambria" w:hAnsi="Cambria" w:cs="Cambria"/>
          <w:sz w:val="22"/>
          <w:szCs w:val="22"/>
        </w:rPr>
        <w:t xml:space="preserve"> may contain confidential and protected information. The </w:t>
      </w:r>
      <w:r w:rsidR="00A1747A">
        <w:rPr>
          <w:rFonts w:ascii="Cambria" w:hAnsi="Cambria" w:cs="Cambria"/>
          <w:sz w:val="22"/>
          <w:szCs w:val="22"/>
        </w:rPr>
        <w:t>Financial Institution</w:t>
      </w:r>
      <w:r>
        <w:rPr>
          <w:rFonts w:ascii="Cambria" w:hAnsi="Cambria" w:cs="Cambria"/>
          <w:sz w:val="22"/>
          <w:szCs w:val="22"/>
        </w:rPr>
        <w:t xml:space="preserve"> covenants that data, material, and information gathered, based upon or disclosed to the </w:t>
      </w:r>
      <w:r w:rsidR="00A1747A">
        <w:rPr>
          <w:rFonts w:ascii="Cambria" w:hAnsi="Cambria" w:cs="Cambria"/>
          <w:sz w:val="22"/>
          <w:szCs w:val="22"/>
        </w:rPr>
        <w:t>Financial Institution</w:t>
      </w:r>
      <w:r w:rsidR="00170C52">
        <w:rPr>
          <w:rFonts w:ascii="Cambria" w:hAnsi="Cambria" w:cs="Cambria"/>
          <w:sz w:val="22"/>
          <w:szCs w:val="22"/>
        </w:rPr>
        <w:t xml:space="preserve"> for the purpose of this MOA</w:t>
      </w:r>
      <w:r>
        <w:rPr>
          <w:rFonts w:ascii="Cambria" w:hAnsi="Cambria" w:cs="Cambria"/>
          <w:sz w:val="22"/>
          <w:szCs w:val="22"/>
        </w:rPr>
        <w:t xml:space="preserve"> will not be disclosed to or discussed with third parties without the prior written consent of the IHCDA.</w:t>
      </w:r>
    </w:p>
    <w:p w:rsidR="00CB7530" w:rsidRDefault="00CB7530">
      <w:pPr>
        <w:spacing w:before="18" w:line="250" w:lineRule="exact"/>
        <w:ind w:left="432" w:right="72"/>
        <w:jc w:val="both"/>
        <w:rPr>
          <w:rFonts w:ascii="Cambria" w:hAnsi="Cambria" w:cs="Cambria"/>
          <w:sz w:val="22"/>
          <w:szCs w:val="22"/>
        </w:rPr>
      </w:pPr>
    </w:p>
    <w:p w:rsidR="00A1747A" w:rsidRDefault="00A1747A">
      <w:pPr>
        <w:spacing w:before="18" w:line="250" w:lineRule="exact"/>
        <w:ind w:left="432" w:right="72"/>
        <w:jc w:val="both"/>
        <w:rPr>
          <w:rFonts w:ascii="Cambria" w:hAnsi="Cambria" w:cs="Cambria"/>
          <w:sz w:val="22"/>
          <w:szCs w:val="22"/>
        </w:rPr>
      </w:pPr>
    </w:p>
    <w:p w:rsidR="004D720C" w:rsidRDefault="004D720C">
      <w:pPr>
        <w:spacing w:before="18" w:line="250" w:lineRule="exact"/>
        <w:ind w:left="432" w:right="72"/>
        <w:jc w:val="both"/>
        <w:rPr>
          <w:rFonts w:ascii="Cambria" w:hAnsi="Cambria" w:cs="Cambria"/>
          <w:sz w:val="22"/>
          <w:szCs w:val="22"/>
        </w:rPr>
      </w:pPr>
      <w:r>
        <w:rPr>
          <w:rFonts w:ascii="Cambria" w:hAnsi="Cambria" w:cs="Cambria"/>
          <w:sz w:val="22"/>
          <w:szCs w:val="22"/>
        </w:rPr>
        <w:t xml:space="preserve">The </w:t>
      </w:r>
      <w:r w:rsidR="00A1747A">
        <w:rPr>
          <w:rFonts w:ascii="Cambria" w:hAnsi="Cambria" w:cs="Cambria"/>
          <w:sz w:val="22"/>
          <w:szCs w:val="22"/>
        </w:rPr>
        <w:t>Financial Institution</w:t>
      </w:r>
      <w:r>
        <w:rPr>
          <w:rFonts w:ascii="Cambria" w:hAnsi="Cambria" w:cs="Cambria"/>
          <w:sz w:val="22"/>
          <w:szCs w:val="22"/>
        </w:rPr>
        <w:t xml:space="preserve"> agrees to adopt procedures to ensure that all information from or about the Participants will be handled and maintained in a confidential manner and in compliance with the requirements of all applicable state or federal laws, rules, and regulations, including, but not limited to, those relating to the release of Social Security numbers and notice of security breach. Notwithstanding anything in this section to the contrary, the </w:t>
      </w:r>
      <w:r w:rsidR="00A1747A">
        <w:rPr>
          <w:rFonts w:ascii="Cambria" w:hAnsi="Cambria" w:cs="Cambria"/>
          <w:sz w:val="22"/>
          <w:szCs w:val="22"/>
        </w:rPr>
        <w:t>Financial Institution</w:t>
      </w:r>
      <w:r>
        <w:rPr>
          <w:rFonts w:ascii="Cambria" w:hAnsi="Cambria" w:cs="Cambria"/>
          <w:sz w:val="22"/>
          <w:szCs w:val="22"/>
        </w:rPr>
        <w:t xml:space="preserve"> agrees to provide</w:t>
      </w:r>
      <w:r w:rsidR="00DE652C">
        <w:t xml:space="preserve"> </w:t>
      </w:r>
      <w:r>
        <w:rPr>
          <w:rFonts w:ascii="Cambria" w:hAnsi="Cambria" w:cs="Cambria"/>
          <w:sz w:val="22"/>
          <w:szCs w:val="22"/>
        </w:rPr>
        <w:t>information to IHCDA regarding deposits, withdrawals, and balances for IDAs established or</w:t>
      </w:r>
      <w:r w:rsidR="00F30822">
        <w:rPr>
          <w:rFonts w:ascii="Cambria" w:hAnsi="Cambria" w:cs="Cambria"/>
          <w:sz w:val="22"/>
          <w:szCs w:val="22"/>
        </w:rPr>
        <w:t xml:space="preserve"> maintained pursuant to this MOA</w:t>
      </w:r>
      <w:r>
        <w:rPr>
          <w:rFonts w:ascii="Cambria" w:hAnsi="Cambria" w:cs="Cambria"/>
          <w:sz w:val="22"/>
          <w:szCs w:val="22"/>
        </w:rPr>
        <w:t>.</w:t>
      </w:r>
    </w:p>
    <w:p w:rsidR="004D720C" w:rsidRDefault="004D720C">
      <w:pPr>
        <w:numPr>
          <w:ilvl w:val="0"/>
          <w:numId w:val="2"/>
        </w:numPr>
        <w:spacing w:before="284" w:line="250" w:lineRule="exact"/>
        <w:ind w:right="72"/>
        <w:jc w:val="both"/>
        <w:rPr>
          <w:rFonts w:ascii="Cambria" w:hAnsi="Cambria" w:cs="Cambria"/>
          <w:sz w:val="22"/>
          <w:szCs w:val="22"/>
        </w:rPr>
      </w:pPr>
      <w:r>
        <w:rPr>
          <w:rFonts w:ascii="Cambria" w:hAnsi="Cambria" w:cs="Cambria"/>
          <w:b/>
          <w:bCs/>
          <w:sz w:val="21"/>
          <w:szCs w:val="21"/>
          <w:u w:val="single"/>
        </w:rPr>
        <w:t>ETHICS.</w:t>
      </w:r>
      <w:r>
        <w:rPr>
          <w:rFonts w:ascii="Cambria" w:hAnsi="Cambria" w:cs="Cambria"/>
          <w:sz w:val="22"/>
          <w:szCs w:val="22"/>
        </w:rPr>
        <w:t xml:space="preserve"> The </w:t>
      </w:r>
      <w:r w:rsidR="00A1747A">
        <w:rPr>
          <w:rFonts w:ascii="Cambria" w:hAnsi="Cambria" w:cs="Cambria"/>
          <w:sz w:val="22"/>
          <w:szCs w:val="22"/>
        </w:rPr>
        <w:t>Financial Institution</w:t>
      </w:r>
      <w:r>
        <w:rPr>
          <w:rFonts w:ascii="Cambria" w:hAnsi="Cambria" w:cs="Cambria"/>
          <w:sz w:val="22"/>
          <w:szCs w:val="22"/>
        </w:rPr>
        <w:t xml:space="preserve"> and its agents shall abide by all ethical requirements that apply to persons who have a business relationship with IHCDA as set forth in IC § 4-2-6 et seq., IC § 4-2-7, </w:t>
      </w:r>
      <w:proofErr w:type="gramStart"/>
      <w:r>
        <w:rPr>
          <w:rFonts w:ascii="Cambria" w:hAnsi="Cambria" w:cs="Cambria"/>
          <w:sz w:val="22"/>
          <w:szCs w:val="22"/>
        </w:rPr>
        <w:t>et</w:t>
      </w:r>
      <w:proofErr w:type="gramEnd"/>
      <w:r>
        <w:rPr>
          <w:rFonts w:ascii="Cambria" w:hAnsi="Cambria" w:cs="Cambria"/>
          <w:sz w:val="22"/>
          <w:szCs w:val="22"/>
        </w:rPr>
        <w:t xml:space="preserve">. seq., the regulations promulgated thereunder, and Executive Order 04-08, dated April 27, 2004. If the </w:t>
      </w:r>
      <w:r w:rsidR="00A1747A">
        <w:rPr>
          <w:rFonts w:ascii="Cambria" w:hAnsi="Cambria" w:cs="Cambria"/>
          <w:sz w:val="22"/>
          <w:szCs w:val="22"/>
        </w:rPr>
        <w:t>Financial Institution</w:t>
      </w:r>
      <w:r>
        <w:rPr>
          <w:rFonts w:ascii="Cambria" w:hAnsi="Cambria" w:cs="Cambria"/>
          <w:sz w:val="22"/>
          <w:szCs w:val="22"/>
        </w:rPr>
        <w:t xml:space="preserve"> is not familiar with these ethical requirements, the </w:t>
      </w:r>
      <w:r w:rsidR="00A1747A">
        <w:rPr>
          <w:rFonts w:ascii="Cambria" w:hAnsi="Cambria" w:cs="Cambria"/>
          <w:sz w:val="22"/>
          <w:szCs w:val="22"/>
        </w:rPr>
        <w:t>Financial Institution</w:t>
      </w:r>
      <w:r>
        <w:rPr>
          <w:rFonts w:ascii="Cambria" w:hAnsi="Cambria" w:cs="Cambria"/>
          <w:sz w:val="22"/>
          <w:szCs w:val="22"/>
        </w:rPr>
        <w:t xml:space="preserve"> should refer any questions to the Indiana State Ethics Commission, or visit the Inspector General’s website at </w:t>
      </w:r>
      <w:hyperlink r:id="rId8" w:history="1">
        <w:r>
          <w:rPr>
            <w:rFonts w:ascii="Cambria" w:hAnsi="Cambria" w:cs="Cambria"/>
            <w:color w:val="0000FF"/>
            <w:sz w:val="22"/>
            <w:szCs w:val="22"/>
            <w:u w:val="single"/>
          </w:rPr>
          <w:t>http://www.in.gov/ig/</w:t>
        </w:r>
      </w:hyperlink>
      <w:r>
        <w:rPr>
          <w:rFonts w:ascii="Cambria" w:hAnsi="Cambria" w:cs="Cambria"/>
          <w:sz w:val="22"/>
          <w:szCs w:val="22"/>
        </w:rPr>
        <w:t xml:space="preserve">. If the </w:t>
      </w:r>
      <w:r w:rsidR="00A1747A">
        <w:rPr>
          <w:rFonts w:ascii="Cambria" w:hAnsi="Cambria" w:cs="Cambria"/>
          <w:sz w:val="22"/>
          <w:szCs w:val="22"/>
        </w:rPr>
        <w:t>Financial Institution</w:t>
      </w:r>
      <w:r>
        <w:rPr>
          <w:rFonts w:ascii="Cambria" w:hAnsi="Cambria" w:cs="Cambria"/>
          <w:sz w:val="22"/>
          <w:szCs w:val="22"/>
        </w:rPr>
        <w:t xml:space="preserve"> or its agents violate any applicable ethical standards, IHCDA may, in its sole discretion, terminate this </w:t>
      </w:r>
      <w:r w:rsidR="00170C52">
        <w:rPr>
          <w:rFonts w:ascii="Cambria" w:hAnsi="Cambria" w:cs="Cambria"/>
          <w:sz w:val="22"/>
          <w:szCs w:val="22"/>
        </w:rPr>
        <w:t>MOA</w:t>
      </w:r>
      <w:r>
        <w:rPr>
          <w:rFonts w:ascii="Cambria" w:hAnsi="Cambria" w:cs="Cambria"/>
          <w:sz w:val="22"/>
          <w:szCs w:val="22"/>
        </w:rPr>
        <w:t xml:space="preserve"> immediately upon notice to the </w:t>
      </w:r>
      <w:r w:rsidR="00A1747A">
        <w:rPr>
          <w:rFonts w:ascii="Cambria" w:hAnsi="Cambria" w:cs="Cambria"/>
          <w:sz w:val="22"/>
          <w:szCs w:val="22"/>
        </w:rPr>
        <w:t>Financial Institution</w:t>
      </w:r>
      <w:r>
        <w:rPr>
          <w:rFonts w:ascii="Cambria" w:hAnsi="Cambria" w:cs="Cambria"/>
          <w:sz w:val="22"/>
          <w:szCs w:val="22"/>
        </w:rPr>
        <w:t xml:space="preserve">. In addition, the </w:t>
      </w:r>
      <w:r w:rsidR="00A1747A">
        <w:rPr>
          <w:rFonts w:ascii="Cambria" w:hAnsi="Cambria" w:cs="Cambria"/>
          <w:sz w:val="22"/>
          <w:szCs w:val="22"/>
        </w:rPr>
        <w:t>Financial Institution</w:t>
      </w:r>
      <w:r>
        <w:rPr>
          <w:rFonts w:ascii="Cambria" w:hAnsi="Cambria" w:cs="Cambria"/>
          <w:sz w:val="22"/>
          <w:szCs w:val="22"/>
        </w:rPr>
        <w:t xml:space="preserve"> may be subject to penalties under IC §§ 4-2-6, 4-2-7, 35-44-1-3, and under any other applicable laws.</w:t>
      </w:r>
    </w:p>
    <w:p w:rsidR="004D720C" w:rsidRDefault="004D720C">
      <w:pPr>
        <w:numPr>
          <w:ilvl w:val="0"/>
          <w:numId w:val="2"/>
        </w:numPr>
        <w:spacing w:before="257" w:line="250" w:lineRule="exact"/>
        <w:ind w:right="72"/>
        <w:jc w:val="both"/>
        <w:rPr>
          <w:rFonts w:ascii="Cambria" w:hAnsi="Cambria" w:cs="Cambria"/>
          <w:sz w:val="22"/>
          <w:szCs w:val="22"/>
        </w:rPr>
      </w:pPr>
      <w:r>
        <w:rPr>
          <w:rFonts w:ascii="Cambria" w:hAnsi="Cambria" w:cs="Cambria"/>
          <w:b/>
          <w:bCs/>
          <w:sz w:val="21"/>
          <w:szCs w:val="21"/>
          <w:u w:val="single"/>
        </w:rPr>
        <w:t xml:space="preserve">PARTICIPANT </w:t>
      </w:r>
      <w:r w:rsidR="00A1747A">
        <w:rPr>
          <w:rFonts w:ascii="Cambria" w:hAnsi="Cambria" w:cs="Cambria"/>
          <w:b/>
          <w:bCs/>
          <w:sz w:val="21"/>
          <w:szCs w:val="21"/>
          <w:u w:val="single"/>
        </w:rPr>
        <w:t xml:space="preserve">BANKING </w:t>
      </w:r>
      <w:r>
        <w:rPr>
          <w:rFonts w:ascii="Cambria" w:hAnsi="Cambria" w:cs="Cambria"/>
          <w:b/>
          <w:bCs/>
          <w:sz w:val="21"/>
          <w:szCs w:val="21"/>
          <w:u w:val="single"/>
        </w:rPr>
        <w:t>STATEMENTS</w:t>
      </w:r>
      <w:r>
        <w:rPr>
          <w:rFonts w:ascii="Cambria" w:hAnsi="Cambria" w:cs="Cambria"/>
          <w:b/>
          <w:bCs/>
          <w:sz w:val="20"/>
          <w:szCs w:val="20"/>
          <w:u w:val="single"/>
        </w:rPr>
        <w:t>.</w:t>
      </w:r>
      <w:r>
        <w:rPr>
          <w:rFonts w:ascii="Cambria" w:hAnsi="Cambria" w:cs="Cambria"/>
          <w:sz w:val="22"/>
          <w:szCs w:val="22"/>
        </w:rPr>
        <w:t xml:space="preserve"> If IHCDA is unabl</w:t>
      </w:r>
      <w:r w:rsidR="00A1747A">
        <w:rPr>
          <w:rFonts w:ascii="Cambria" w:hAnsi="Cambria" w:cs="Cambria"/>
          <w:sz w:val="22"/>
          <w:szCs w:val="22"/>
        </w:rPr>
        <w:t xml:space="preserve">e to obtain a Participant’s </w:t>
      </w:r>
      <w:r w:rsidR="00F4035F">
        <w:rPr>
          <w:rFonts w:ascii="Cambria" w:hAnsi="Cambria" w:cs="Cambria"/>
          <w:sz w:val="22"/>
          <w:szCs w:val="22"/>
        </w:rPr>
        <w:t>banking</w:t>
      </w:r>
      <w:r w:rsidR="00A1747A">
        <w:rPr>
          <w:rFonts w:ascii="Cambria" w:hAnsi="Cambria" w:cs="Cambria"/>
          <w:sz w:val="22"/>
          <w:szCs w:val="22"/>
        </w:rPr>
        <w:t xml:space="preserve"> statement</w:t>
      </w:r>
      <w:r w:rsidR="00F4035F">
        <w:rPr>
          <w:rFonts w:ascii="Cambria" w:hAnsi="Cambria" w:cs="Cambria"/>
          <w:sz w:val="22"/>
          <w:szCs w:val="22"/>
        </w:rPr>
        <w:t>s</w:t>
      </w:r>
      <w:r>
        <w:rPr>
          <w:rFonts w:ascii="Cambria" w:hAnsi="Cambria" w:cs="Cambria"/>
          <w:sz w:val="22"/>
          <w:szCs w:val="22"/>
        </w:rPr>
        <w:t xml:space="preserve"> from the CDC, then pursuant to the authorization contained in the Individual Development Account Release of Information form executed by the Participant, the </w:t>
      </w:r>
      <w:r w:rsidR="00A1747A">
        <w:rPr>
          <w:rFonts w:ascii="Cambria" w:hAnsi="Cambria" w:cs="Cambria"/>
          <w:sz w:val="22"/>
          <w:szCs w:val="22"/>
        </w:rPr>
        <w:t>Financial Institution</w:t>
      </w:r>
      <w:r>
        <w:rPr>
          <w:rFonts w:ascii="Cambria" w:hAnsi="Cambria" w:cs="Cambria"/>
          <w:sz w:val="22"/>
          <w:szCs w:val="22"/>
        </w:rPr>
        <w:t xml:space="preserve"> agrees to provide IHCDA with the Participant’s </w:t>
      </w:r>
      <w:r w:rsidR="00F4035F">
        <w:rPr>
          <w:rFonts w:ascii="Cambria" w:hAnsi="Cambria" w:cs="Cambria"/>
          <w:sz w:val="22"/>
          <w:szCs w:val="22"/>
        </w:rPr>
        <w:t>banking</w:t>
      </w:r>
      <w:r>
        <w:rPr>
          <w:rFonts w:ascii="Cambria" w:hAnsi="Cambria" w:cs="Cambria"/>
          <w:sz w:val="22"/>
          <w:szCs w:val="22"/>
        </w:rPr>
        <w:t xml:space="preserve"> statements and applicable Asset Purchase Withdrawal Form(s), upon request and at no additional cost to IHCDA.</w:t>
      </w:r>
    </w:p>
    <w:p w:rsidR="0061201F" w:rsidRDefault="00F30822" w:rsidP="00027F5F">
      <w:pPr>
        <w:numPr>
          <w:ilvl w:val="0"/>
          <w:numId w:val="2"/>
        </w:numPr>
        <w:spacing w:before="257" w:line="250" w:lineRule="exact"/>
        <w:ind w:right="72"/>
        <w:jc w:val="both"/>
        <w:rPr>
          <w:rFonts w:ascii="Cambria" w:hAnsi="Cambria" w:cs="Cambria"/>
          <w:sz w:val="22"/>
          <w:szCs w:val="22"/>
        </w:rPr>
      </w:pPr>
      <w:r>
        <w:rPr>
          <w:rFonts w:ascii="Cambria" w:hAnsi="Cambria" w:cs="Cambria"/>
          <w:b/>
          <w:bCs/>
          <w:sz w:val="21"/>
          <w:szCs w:val="21"/>
          <w:u w:val="single"/>
        </w:rPr>
        <w:t>TERMINATION OF MOA</w:t>
      </w:r>
      <w:r w:rsidR="004D720C">
        <w:rPr>
          <w:rFonts w:ascii="Cambria" w:hAnsi="Cambria" w:cs="Cambria"/>
          <w:b/>
          <w:bCs/>
          <w:sz w:val="21"/>
          <w:szCs w:val="21"/>
          <w:u w:val="single"/>
        </w:rPr>
        <w:t>.</w:t>
      </w:r>
      <w:r w:rsidR="004D720C">
        <w:rPr>
          <w:rFonts w:ascii="Cambria" w:hAnsi="Cambria" w:cs="Cambria"/>
          <w:sz w:val="22"/>
          <w:szCs w:val="22"/>
        </w:rPr>
        <w:t xml:space="preserve"> T</w:t>
      </w:r>
      <w:r>
        <w:rPr>
          <w:rFonts w:ascii="Cambria" w:hAnsi="Cambria" w:cs="Cambria"/>
          <w:sz w:val="22"/>
          <w:szCs w:val="22"/>
        </w:rPr>
        <w:t>his MOA</w:t>
      </w:r>
      <w:r w:rsidR="004D720C">
        <w:rPr>
          <w:rFonts w:ascii="Cambria" w:hAnsi="Cambria" w:cs="Cambria"/>
          <w:sz w:val="22"/>
          <w:szCs w:val="22"/>
        </w:rPr>
        <w:t xml:space="preserve"> may be terminated, in whole or in part, by IHCDA whenever, for any reason, IHCDA determines that such termination is in the best interest of IHCDA. Termination of services shall be effected by delivery to the </w:t>
      </w:r>
      <w:r w:rsidR="00A1747A">
        <w:rPr>
          <w:rFonts w:ascii="Cambria" w:hAnsi="Cambria" w:cs="Cambria"/>
          <w:sz w:val="22"/>
          <w:szCs w:val="22"/>
        </w:rPr>
        <w:t>Financial Institution</w:t>
      </w:r>
      <w:r w:rsidR="004D720C">
        <w:rPr>
          <w:rFonts w:ascii="Cambria" w:hAnsi="Cambria" w:cs="Cambria"/>
          <w:sz w:val="22"/>
          <w:szCs w:val="22"/>
        </w:rPr>
        <w:t xml:space="preserve"> of a Termination </w:t>
      </w:r>
      <w:r w:rsidR="0061201F">
        <w:rPr>
          <w:rFonts w:ascii="Cambria" w:hAnsi="Cambria" w:cs="Cambria"/>
          <w:sz w:val="22"/>
          <w:szCs w:val="22"/>
        </w:rPr>
        <w:t xml:space="preserve">Notice at least thirty (30) days prior to the termination effective date, specifying the extent to which performance of services under such termination becomes effective. The </w:t>
      </w:r>
      <w:r w:rsidR="00A1747A">
        <w:rPr>
          <w:rFonts w:ascii="Cambria" w:hAnsi="Cambria" w:cs="Cambria"/>
          <w:sz w:val="22"/>
          <w:szCs w:val="22"/>
        </w:rPr>
        <w:t>Financial Institution</w:t>
      </w:r>
      <w:r w:rsidR="0061201F">
        <w:rPr>
          <w:rFonts w:ascii="Cambria" w:hAnsi="Cambria" w:cs="Cambria"/>
          <w:sz w:val="22"/>
          <w:szCs w:val="22"/>
        </w:rPr>
        <w:t xml:space="preserve"> may terminate this </w:t>
      </w:r>
      <w:r w:rsidR="00170C52">
        <w:rPr>
          <w:rFonts w:ascii="Cambria" w:hAnsi="Cambria" w:cs="Cambria"/>
          <w:sz w:val="22"/>
          <w:szCs w:val="22"/>
        </w:rPr>
        <w:t>MOA</w:t>
      </w:r>
      <w:r w:rsidR="0061201F">
        <w:rPr>
          <w:rFonts w:ascii="Cambria" w:hAnsi="Cambria" w:cs="Cambria"/>
          <w:sz w:val="22"/>
          <w:szCs w:val="22"/>
        </w:rPr>
        <w:t xml:space="preserve"> upon ninety (90) days prior written notice. In the event this </w:t>
      </w:r>
      <w:r w:rsidR="00170C52">
        <w:rPr>
          <w:rFonts w:ascii="Cambria" w:hAnsi="Cambria" w:cs="Cambria"/>
          <w:sz w:val="22"/>
          <w:szCs w:val="22"/>
        </w:rPr>
        <w:t>MOA</w:t>
      </w:r>
      <w:r w:rsidR="0061201F">
        <w:rPr>
          <w:rFonts w:ascii="Cambria" w:hAnsi="Cambria" w:cs="Cambria"/>
          <w:sz w:val="22"/>
          <w:szCs w:val="22"/>
        </w:rPr>
        <w:t xml:space="preserve"> is terminated pursuant to this Section, the </w:t>
      </w:r>
      <w:r w:rsidR="00A1747A">
        <w:rPr>
          <w:rFonts w:ascii="Cambria" w:hAnsi="Cambria" w:cs="Cambria"/>
          <w:sz w:val="22"/>
          <w:szCs w:val="22"/>
        </w:rPr>
        <w:t>Financial Institution</w:t>
      </w:r>
      <w:r w:rsidR="0061201F">
        <w:rPr>
          <w:rFonts w:ascii="Cambria" w:hAnsi="Cambria" w:cs="Cambria"/>
          <w:sz w:val="22"/>
          <w:szCs w:val="22"/>
        </w:rPr>
        <w:t xml:space="preserve"> will cooperate with IHCDA to ensure a smooth transition of services to participants of the IDA Program. The </w:t>
      </w:r>
      <w:r w:rsidR="00A1747A">
        <w:rPr>
          <w:rFonts w:ascii="Cambria" w:hAnsi="Cambria" w:cs="Cambria"/>
          <w:sz w:val="22"/>
          <w:szCs w:val="22"/>
        </w:rPr>
        <w:t>Financial Institution</w:t>
      </w:r>
      <w:r w:rsidR="0061201F">
        <w:rPr>
          <w:rFonts w:ascii="Cambria" w:hAnsi="Cambria" w:cs="Cambria"/>
          <w:sz w:val="22"/>
          <w:szCs w:val="22"/>
        </w:rPr>
        <w:t xml:space="preserve"> agrees to allow program Participants who have already established program savings accounts to maintain their accounts unde</w:t>
      </w:r>
      <w:r>
        <w:rPr>
          <w:rFonts w:ascii="Cambria" w:hAnsi="Cambria" w:cs="Cambria"/>
          <w:sz w:val="22"/>
          <w:szCs w:val="22"/>
        </w:rPr>
        <w:t>r the terms outlined in this MOA</w:t>
      </w:r>
      <w:r w:rsidR="0061201F">
        <w:rPr>
          <w:rFonts w:ascii="Cambria" w:hAnsi="Cambria" w:cs="Cambria"/>
          <w:sz w:val="22"/>
          <w:szCs w:val="22"/>
        </w:rPr>
        <w:t xml:space="preserve"> for a period of at least six (6) months a</w:t>
      </w:r>
      <w:r>
        <w:rPr>
          <w:rFonts w:ascii="Cambria" w:hAnsi="Cambria" w:cs="Cambria"/>
          <w:sz w:val="22"/>
          <w:szCs w:val="22"/>
        </w:rPr>
        <w:t>fter the termination of this MOA</w:t>
      </w:r>
      <w:r w:rsidR="0061201F">
        <w:rPr>
          <w:rFonts w:ascii="Cambria" w:hAnsi="Cambria" w:cs="Cambria"/>
          <w:sz w:val="22"/>
          <w:szCs w:val="22"/>
        </w:rPr>
        <w:t>. Written notice of such termination must be sent to the IHCDA by certified mail, return receipt requested, postage prepaid.</w:t>
      </w:r>
    </w:p>
    <w:p w:rsidR="004D720C" w:rsidRDefault="004D720C">
      <w:pPr>
        <w:numPr>
          <w:ilvl w:val="0"/>
          <w:numId w:val="2"/>
        </w:numPr>
        <w:spacing w:before="258" w:line="250" w:lineRule="exact"/>
        <w:ind w:right="72"/>
        <w:jc w:val="both"/>
        <w:rPr>
          <w:rFonts w:ascii="Cambria" w:hAnsi="Cambria" w:cs="Cambria"/>
          <w:sz w:val="22"/>
          <w:szCs w:val="22"/>
        </w:rPr>
      </w:pPr>
      <w:r>
        <w:rPr>
          <w:rFonts w:ascii="Cambria" w:hAnsi="Cambria" w:cs="Cambria"/>
          <w:b/>
          <w:bCs/>
          <w:sz w:val="21"/>
          <w:szCs w:val="21"/>
          <w:u w:val="single"/>
        </w:rPr>
        <w:t>NON-DISCRIMINATION.</w:t>
      </w:r>
      <w:r>
        <w:rPr>
          <w:rFonts w:ascii="Cambria" w:hAnsi="Cambria" w:cs="Cambria"/>
          <w:sz w:val="22"/>
          <w:szCs w:val="22"/>
        </w:rPr>
        <w:t xml:space="preserve"> </w:t>
      </w:r>
      <w:r w:rsidR="00A1747A">
        <w:rPr>
          <w:rFonts w:ascii="Cambria" w:hAnsi="Cambria" w:cs="Cambria"/>
          <w:sz w:val="22"/>
          <w:szCs w:val="22"/>
        </w:rPr>
        <w:t>Financial Institution</w:t>
      </w:r>
      <w:r>
        <w:rPr>
          <w:rFonts w:ascii="Cambria" w:hAnsi="Cambria" w:cs="Cambria"/>
          <w:sz w:val="22"/>
          <w:szCs w:val="22"/>
        </w:rPr>
        <w:t xml:space="preserve"> shall provide services under IDA in compliance with Title VI of the Civil Rights Act of 1964, and not discriminate on the basis of race, color, national origin, religion, sex, age, disability, ancestry, status as a veteran, or any other characteristic protected by federal, state, or local law.</w:t>
      </w:r>
    </w:p>
    <w:p w:rsidR="004D720C" w:rsidRDefault="004D720C">
      <w:pPr>
        <w:numPr>
          <w:ilvl w:val="0"/>
          <w:numId w:val="2"/>
        </w:numPr>
        <w:spacing w:before="253" w:line="250" w:lineRule="exact"/>
        <w:ind w:right="72"/>
        <w:jc w:val="both"/>
        <w:rPr>
          <w:rFonts w:ascii="Cambria" w:hAnsi="Cambria" w:cs="Cambria"/>
          <w:sz w:val="22"/>
          <w:szCs w:val="22"/>
        </w:rPr>
      </w:pPr>
      <w:r>
        <w:rPr>
          <w:rFonts w:ascii="Cambria" w:hAnsi="Cambria" w:cs="Cambria"/>
          <w:b/>
          <w:bCs/>
          <w:sz w:val="21"/>
          <w:szCs w:val="21"/>
          <w:u w:val="single"/>
        </w:rPr>
        <w:t>CHOICE OF LAW.</w:t>
      </w:r>
      <w:r>
        <w:rPr>
          <w:rFonts w:ascii="Cambria" w:hAnsi="Cambria" w:cs="Cambria"/>
          <w:sz w:val="22"/>
          <w:szCs w:val="22"/>
        </w:rPr>
        <w:t xml:space="preserve"> The terms and provisions of this </w:t>
      </w:r>
      <w:r w:rsidR="00170C52">
        <w:rPr>
          <w:rFonts w:ascii="Cambria" w:hAnsi="Cambria" w:cs="Cambria"/>
          <w:sz w:val="22"/>
          <w:szCs w:val="22"/>
        </w:rPr>
        <w:t>MOA</w:t>
      </w:r>
      <w:r>
        <w:rPr>
          <w:rFonts w:ascii="Cambria" w:hAnsi="Cambria" w:cs="Cambria"/>
          <w:sz w:val="22"/>
          <w:szCs w:val="22"/>
        </w:rPr>
        <w:t xml:space="preserve"> shall be governed by and interpreted under the laws of the State of Indiana and any and all disputes hereunder shall be litigated in courts located in Marion County in the State of Indiana.</w:t>
      </w:r>
    </w:p>
    <w:p w:rsidR="004D720C" w:rsidRDefault="004D720C">
      <w:pPr>
        <w:numPr>
          <w:ilvl w:val="0"/>
          <w:numId w:val="3"/>
        </w:numPr>
        <w:spacing w:before="292" w:line="250" w:lineRule="exact"/>
        <w:ind w:right="288"/>
        <w:jc w:val="both"/>
        <w:rPr>
          <w:rFonts w:ascii="Cambria" w:hAnsi="Cambria" w:cs="Cambria"/>
          <w:sz w:val="22"/>
          <w:szCs w:val="22"/>
        </w:rPr>
      </w:pPr>
      <w:r>
        <w:rPr>
          <w:rFonts w:ascii="Cambria" w:hAnsi="Cambria" w:cs="Cambria"/>
          <w:b/>
          <w:bCs/>
          <w:sz w:val="21"/>
          <w:szCs w:val="21"/>
          <w:u w:val="single"/>
        </w:rPr>
        <w:t>AMENDMENT.</w:t>
      </w:r>
      <w:r>
        <w:rPr>
          <w:rFonts w:ascii="Cambria" w:hAnsi="Cambria" w:cs="Cambria"/>
          <w:sz w:val="22"/>
          <w:szCs w:val="22"/>
        </w:rPr>
        <w:t xml:space="preserve"> The terms and provisions of this </w:t>
      </w:r>
      <w:r w:rsidR="00170C52">
        <w:rPr>
          <w:rFonts w:ascii="Cambria" w:hAnsi="Cambria" w:cs="Cambria"/>
          <w:sz w:val="22"/>
          <w:szCs w:val="22"/>
        </w:rPr>
        <w:t>MOA</w:t>
      </w:r>
      <w:r>
        <w:rPr>
          <w:rFonts w:ascii="Cambria" w:hAnsi="Cambria" w:cs="Cambria"/>
          <w:sz w:val="22"/>
          <w:szCs w:val="22"/>
        </w:rPr>
        <w:t xml:space="preserve"> may be modified only through written agreement executed by the parties hereto.</w:t>
      </w:r>
    </w:p>
    <w:p w:rsidR="00DE652C" w:rsidRDefault="004D720C" w:rsidP="00DE652C">
      <w:pPr>
        <w:numPr>
          <w:ilvl w:val="0"/>
          <w:numId w:val="3"/>
        </w:numPr>
        <w:spacing w:before="251" w:line="250" w:lineRule="exact"/>
        <w:ind w:right="288"/>
        <w:jc w:val="both"/>
        <w:rPr>
          <w:rFonts w:ascii="Cambria" w:hAnsi="Cambria" w:cs="Cambria"/>
          <w:sz w:val="22"/>
          <w:szCs w:val="22"/>
        </w:rPr>
      </w:pPr>
      <w:r w:rsidRPr="00DE652C">
        <w:rPr>
          <w:rFonts w:ascii="Cambria" w:hAnsi="Cambria" w:cs="Cambria"/>
          <w:b/>
          <w:bCs/>
          <w:sz w:val="21"/>
          <w:szCs w:val="21"/>
          <w:u w:val="single"/>
        </w:rPr>
        <w:lastRenderedPageBreak/>
        <w:t>DEFAULT</w:t>
      </w:r>
      <w:r w:rsidRPr="00DE652C">
        <w:rPr>
          <w:rFonts w:ascii="Cambria" w:hAnsi="Cambria" w:cs="Cambria"/>
          <w:u w:val="single"/>
        </w:rPr>
        <w:t>.</w:t>
      </w:r>
      <w:r w:rsidRPr="00DE652C">
        <w:rPr>
          <w:rFonts w:ascii="Cambria" w:hAnsi="Cambria" w:cs="Cambria"/>
          <w:sz w:val="22"/>
          <w:szCs w:val="22"/>
        </w:rPr>
        <w:t xml:space="preserve"> Failure by the </w:t>
      </w:r>
      <w:r w:rsidR="00A1747A">
        <w:rPr>
          <w:rFonts w:ascii="Cambria" w:hAnsi="Cambria" w:cs="Cambria"/>
          <w:sz w:val="22"/>
          <w:szCs w:val="22"/>
        </w:rPr>
        <w:t>Financial Institution</w:t>
      </w:r>
      <w:r w:rsidRPr="00DE652C">
        <w:rPr>
          <w:rFonts w:ascii="Cambria" w:hAnsi="Cambria" w:cs="Cambria"/>
          <w:sz w:val="22"/>
          <w:szCs w:val="22"/>
        </w:rPr>
        <w:t xml:space="preserve"> to fully observe or perform in any respect any obligation, agreement, covenant or requirement of the </w:t>
      </w:r>
      <w:r w:rsidR="00A1747A">
        <w:rPr>
          <w:rFonts w:ascii="Cambria" w:hAnsi="Cambria" w:cs="Cambria"/>
          <w:sz w:val="22"/>
          <w:szCs w:val="22"/>
        </w:rPr>
        <w:t>Financial Institution</w:t>
      </w:r>
      <w:r w:rsidRPr="00DE652C">
        <w:rPr>
          <w:rFonts w:ascii="Cambria" w:hAnsi="Cambria" w:cs="Cambria"/>
          <w:sz w:val="22"/>
          <w:szCs w:val="22"/>
        </w:rPr>
        <w:t xml:space="preserve"> under this </w:t>
      </w:r>
      <w:r w:rsidR="00170C52">
        <w:rPr>
          <w:rFonts w:ascii="Cambria" w:hAnsi="Cambria" w:cs="Cambria"/>
          <w:sz w:val="22"/>
          <w:szCs w:val="22"/>
        </w:rPr>
        <w:t>MOA</w:t>
      </w:r>
      <w:r w:rsidRPr="00DE652C">
        <w:rPr>
          <w:rFonts w:ascii="Cambria" w:hAnsi="Cambria" w:cs="Cambria"/>
          <w:sz w:val="22"/>
          <w:szCs w:val="22"/>
        </w:rPr>
        <w:t xml:space="preserve"> will be considered a default. </w:t>
      </w:r>
      <w:r w:rsidR="0061201F">
        <w:rPr>
          <w:rFonts w:ascii="Cambria" w:hAnsi="Cambria" w:cs="Cambria"/>
          <w:sz w:val="22"/>
          <w:szCs w:val="22"/>
        </w:rPr>
        <w:t xml:space="preserve"> </w:t>
      </w:r>
      <w:r w:rsidRPr="00DE652C">
        <w:rPr>
          <w:rFonts w:ascii="Cambria" w:hAnsi="Cambria" w:cs="Cambria"/>
          <w:sz w:val="22"/>
          <w:szCs w:val="22"/>
        </w:rPr>
        <w:t xml:space="preserve">During any event of default, IHCDA may take whatever action at law or in equity that is necessary or desirable to collect the amounts owed or to enforce performance and observance of any obligation, agreement, covenant or requirement of the </w:t>
      </w:r>
      <w:r w:rsidR="00A1747A">
        <w:rPr>
          <w:rFonts w:ascii="Cambria" w:hAnsi="Cambria" w:cs="Cambria"/>
          <w:sz w:val="22"/>
          <w:szCs w:val="22"/>
        </w:rPr>
        <w:t>Financial Institution</w:t>
      </w:r>
      <w:r w:rsidR="00F30822">
        <w:rPr>
          <w:rFonts w:ascii="Cambria" w:hAnsi="Cambria" w:cs="Cambria"/>
          <w:sz w:val="22"/>
          <w:szCs w:val="22"/>
        </w:rPr>
        <w:t xml:space="preserve"> under this MOA</w:t>
      </w:r>
      <w:r w:rsidRPr="00DE652C">
        <w:rPr>
          <w:rFonts w:ascii="Cambria" w:hAnsi="Cambria" w:cs="Cambria"/>
          <w:sz w:val="22"/>
          <w:szCs w:val="22"/>
        </w:rPr>
        <w:t>.</w:t>
      </w:r>
      <w:r w:rsidR="00DE652C" w:rsidRPr="00DE652C" w:rsidDel="00DE652C">
        <w:rPr>
          <w:rFonts w:ascii="Cambria" w:hAnsi="Cambria" w:cs="Cambria"/>
          <w:sz w:val="22"/>
          <w:szCs w:val="22"/>
        </w:rPr>
        <w:t xml:space="preserve"> </w:t>
      </w:r>
    </w:p>
    <w:p w:rsidR="00DE652C" w:rsidRDefault="004D720C" w:rsidP="00DE652C">
      <w:pPr>
        <w:numPr>
          <w:ilvl w:val="0"/>
          <w:numId w:val="3"/>
        </w:numPr>
        <w:spacing w:before="251" w:line="250" w:lineRule="exact"/>
        <w:ind w:right="288"/>
        <w:jc w:val="both"/>
        <w:rPr>
          <w:rFonts w:ascii="Cambria" w:hAnsi="Cambria" w:cs="Cambria"/>
          <w:sz w:val="22"/>
          <w:szCs w:val="22"/>
        </w:rPr>
      </w:pPr>
      <w:r>
        <w:rPr>
          <w:rFonts w:ascii="Cambria" w:hAnsi="Cambria" w:cs="Cambria"/>
          <w:b/>
          <w:bCs/>
          <w:sz w:val="21"/>
          <w:szCs w:val="21"/>
          <w:u w:val="single"/>
        </w:rPr>
        <w:t>FUNDING CANCELLATION and TERMINATION FOR CONVENIENCE</w:t>
      </w:r>
      <w:r>
        <w:rPr>
          <w:rFonts w:ascii="Cambria" w:hAnsi="Cambria" w:cs="Cambria"/>
          <w:u w:val="single"/>
        </w:rPr>
        <w:t>.</w:t>
      </w:r>
      <w:r>
        <w:rPr>
          <w:rFonts w:ascii="Cambria" w:hAnsi="Cambria" w:cs="Cambria"/>
          <w:sz w:val="22"/>
          <w:szCs w:val="22"/>
        </w:rPr>
        <w:t xml:space="preserve"> When the Executive Director of IHCDA or the Director of the State Budget Agency makes a written determination that funds are not appropriated or otherwise available to support continu</w:t>
      </w:r>
      <w:r w:rsidR="00F30822">
        <w:rPr>
          <w:rFonts w:ascii="Cambria" w:hAnsi="Cambria" w:cs="Cambria"/>
          <w:sz w:val="22"/>
          <w:szCs w:val="22"/>
        </w:rPr>
        <w:t>ation of performance of this MOA</w:t>
      </w:r>
      <w:r>
        <w:rPr>
          <w:rFonts w:ascii="Cambria" w:hAnsi="Cambria" w:cs="Cambria"/>
          <w:sz w:val="22"/>
          <w:szCs w:val="22"/>
        </w:rPr>
        <w:t>, it shall be canceled. Such determination shall b</w:t>
      </w:r>
      <w:r w:rsidR="00F30822">
        <w:rPr>
          <w:rFonts w:ascii="Cambria" w:hAnsi="Cambria" w:cs="Cambria"/>
          <w:sz w:val="22"/>
          <w:szCs w:val="22"/>
        </w:rPr>
        <w:t>e final and conclusive. This MOA</w:t>
      </w:r>
      <w:r>
        <w:rPr>
          <w:rFonts w:ascii="Cambria" w:hAnsi="Cambria" w:cs="Cambria"/>
          <w:sz w:val="22"/>
          <w:szCs w:val="22"/>
        </w:rPr>
        <w:t xml:space="preserve"> may be terminated, in whole or in part, by the IHCDA whenever, for any reason, IHCDA determines that such termination is in the best interest of IHCDA by notice and in writing</w:t>
      </w:r>
      <w:r w:rsidR="00DE652C">
        <w:rPr>
          <w:rFonts w:ascii="Cambria" w:hAnsi="Cambria" w:cs="Cambria"/>
          <w:sz w:val="22"/>
          <w:szCs w:val="22"/>
        </w:rPr>
        <w:t>.</w:t>
      </w:r>
    </w:p>
    <w:p w:rsidR="00625962" w:rsidRDefault="00117CCF" w:rsidP="00DE652C">
      <w:pPr>
        <w:numPr>
          <w:ilvl w:val="0"/>
          <w:numId w:val="3"/>
        </w:numPr>
        <w:spacing w:before="251" w:line="250" w:lineRule="exact"/>
        <w:ind w:right="288"/>
        <w:jc w:val="both"/>
        <w:rPr>
          <w:rFonts w:ascii="Cambria" w:hAnsi="Cambria" w:cs="Cambria"/>
          <w:sz w:val="22"/>
          <w:szCs w:val="22"/>
        </w:rPr>
      </w:pPr>
      <w:r>
        <w:rPr>
          <w:rFonts w:ascii="Cambria" w:hAnsi="Cambria" w:cs="Cambria"/>
          <w:b/>
          <w:sz w:val="22"/>
          <w:szCs w:val="22"/>
        </w:rPr>
        <w:t>NOTICE OF PARTY</w:t>
      </w:r>
      <w:r w:rsidR="00625962">
        <w:rPr>
          <w:rFonts w:ascii="Cambria" w:hAnsi="Cambria" w:cs="Cambria"/>
          <w:sz w:val="22"/>
          <w:szCs w:val="22"/>
        </w:rPr>
        <w:t>. Whenever any program notices</w:t>
      </w:r>
      <w:r w:rsidR="00A40F3F">
        <w:rPr>
          <w:rFonts w:ascii="Cambria" w:hAnsi="Cambria" w:cs="Cambria"/>
          <w:sz w:val="22"/>
          <w:szCs w:val="22"/>
        </w:rPr>
        <w:t xml:space="preserve"> and updates</w:t>
      </w:r>
      <w:r w:rsidR="00625962">
        <w:rPr>
          <w:rFonts w:ascii="Cambria" w:hAnsi="Cambria" w:cs="Cambria"/>
          <w:sz w:val="22"/>
          <w:szCs w:val="22"/>
        </w:rPr>
        <w:t xml:space="preserve">, </w:t>
      </w:r>
      <w:r w:rsidR="00232B84">
        <w:rPr>
          <w:rFonts w:ascii="Cambria" w:hAnsi="Cambria" w:cs="Cambria"/>
          <w:sz w:val="22"/>
          <w:szCs w:val="22"/>
        </w:rPr>
        <w:t xml:space="preserve">trainings, </w:t>
      </w:r>
      <w:r w:rsidR="00625962">
        <w:rPr>
          <w:rFonts w:ascii="Cambria" w:hAnsi="Cambria" w:cs="Cambria"/>
          <w:sz w:val="22"/>
          <w:szCs w:val="22"/>
        </w:rPr>
        <w:t>statements, or o</w:t>
      </w:r>
      <w:r w:rsidR="00232B84">
        <w:rPr>
          <w:rFonts w:ascii="Cambria" w:hAnsi="Cambria" w:cs="Cambria"/>
          <w:sz w:val="22"/>
          <w:szCs w:val="22"/>
        </w:rPr>
        <w:t>ther communication</w:t>
      </w:r>
      <w:r w:rsidR="00EB2DC8">
        <w:rPr>
          <w:rFonts w:ascii="Cambria" w:hAnsi="Cambria" w:cs="Cambria"/>
          <w:sz w:val="22"/>
          <w:szCs w:val="22"/>
        </w:rPr>
        <w:t>s are</w:t>
      </w:r>
      <w:r w:rsidR="00625962">
        <w:rPr>
          <w:rFonts w:ascii="Cambria" w:hAnsi="Cambria" w:cs="Cambria"/>
          <w:sz w:val="22"/>
          <w:szCs w:val="22"/>
        </w:rPr>
        <w:t xml:space="preserve"> required, it shall be sent to the following</w:t>
      </w:r>
      <w:r w:rsidR="00EB2DC8">
        <w:rPr>
          <w:rFonts w:ascii="Cambria" w:hAnsi="Cambria" w:cs="Cambria"/>
          <w:sz w:val="22"/>
          <w:szCs w:val="22"/>
        </w:rPr>
        <w:t xml:space="preserve"> </w:t>
      </w:r>
      <w:r w:rsidR="009252FB">
        <w:rPr>
          <w:rFonts w:ascii="Cambria" w:hAnsi="Cambria" w:cs="Cambria"/>
          <w:sz w:val="22"/>
          <w:szCs w:val="22"/>
        </w:rPr>
        <w:t>representative</w:t>
      </w:r>
      <w:r w:rsidR="00EB2DC8">
        <w:rPr>
          <w:rFonts w:ascii="Cambria" w:hAnsi="Cambria" w:cs="Cambria"/>
          <w:sz w:val="22"/>
          <w:szCs w:val="22"/>
        </w:rPr>
        <w:t xml:space="preserve"> of the Financial Institution</w:t>
      </w:r>
      <w:r w:rsidR="00625962">
        <w:rPr>
          <w:rFonts w:ascii="Cambria" w:hAnsi="Cambria" w:cs="Cambria"/>
          <w:sz w:val="22"/>
          <w:szCs w:val="22"/>
        </w:rPr>
        <w:t xml:space="preserve">, unless </w:t>
      </w:r>
      <w:r w:rsidR="009C4153">
        <w:rPr>
          <w:rFonts w:ascii="Cambria" w:hAnsi="Cambria" w:cs="Cambria"/>
          <w:sz w:val="22"/>
          <w:szCs w:val="22"/>
        </w:rPr>
        <w:t>otherwise requested in writing</w:t>
      </w:r>
      <w:r w:rsidR="00625962">
        <w:rPr>
          <w:rFonts w:ascii="Cambria" w:hAnsi="Cambria" w:cs="Cambria"/>
          <w:sz w:val="22"/>
          <w:szCs w:val="22"/>
        </w:rPr>
        <w:t>.</w:t>
      </w:r>
    </w:p>
    <w:p w:rsidR="000C0CB0" w:rsidRDefault="000C0CB0" w:rsidP="000C0CB0">
      <w:pPr>
        <w:pStyle w:val="NoSpacing"/>
      </w:pPr>
    </w:p>
    <w:p w:rsidR="00625962" w:rsidRPr="000C0CB0" w:rsidRDefault="00957A39" w:rsidP="000C0CB0">
      <w:pPr>
        <w:pStyle w:val="NoSpacing"/>
        <w:ind w:firstLine="576"/>
        <w:rPr>
          <w:b/>
        </w:rPr>
      </w:pPr>
      <w:r>
        <w:rPr>
          <w:b/>
        </w:rPr>
        <w:t xml:space="preserve">Financial Institution Representative, </w:t>
      </w:r>
      <w:r w:rsidR="00625962" w:rsidRPr="000C0CB0">
        <w:rPr>
          <w:b/>
        </w:rPr>
        <w:t>Please Print</w:t>
      </w:r>
      <w:r w:rsidR="00362D53">
        <w:rPr>
          <w:b/>
        </w:rPr>
        <w:t xml:space="preserve"> or Type</w:t>
      </w:r>
      <w:r>
        <w:rPr>
          <w:b/>
        </w:rPr>
        <w:t>:</w:t>
      </w:r>
    </w:p>
    <w:p w:rsidR="00625962" w:rsidRDefault="00625962" w:rsidP="00625962">
      <w:pPr>
        <w:spacing w:before="251" w:line="250" w:lineRule="exact"/>
        <w:ind w:left="576" w:right="288"/>
        <w:jc w:val="both"/>
        <w:rPr>
          <w:rFonts w:ascii="Cambria" w:hAnsi="Cambria" w:cs="Cambria"/>
          <w:sz w:val="22"/>
          <w:szCs w:val="22"/>
        </w:rPr>
      </w:pPr>
      <w:r>
        <w:rPr>
          <w:rFonts w:ascii="Cambria" w:hAnsi="Cambria" w:cs="Cambria"/>
          <w:sz w:val="22"/>
          <w:szCs w:val="22"/>
        </w:rPr>
        <w:t>Name:</w:t>
      </w:r>
      <w:r>
        <w:rPr>
          <w:rFonts w:ascii="Cambria" w:hAnsi="Cambria" w:cs="Cambria"/>
          <w:sz w:val="22"/>
          <w:szCs w:val="22"/>
        </w:rPr>
        <w:tab/>
      </w:r>
      <w:r>
        <w:rPr>
          <w:rFonts w:ascii="Cambria" w:hAnsi="Cambria" w:cs="Cambria"/>
          <w:sz w:val="22"/>
          <w:szCs w:val="22"/>
        </w:rPr>
        <w:tab/>
      </w:r>
      <w:r w:rsidR="00BF5FAB">
        <w:rPr>
          <w:rFonts w:ascii="Cambria" w:hAnsi="Cambria" w:cs="Cambria"/>
          <w:sz w:val="22"/>
          <w:szCs w:val="22"/>
        </w:rPr>
        <w:fldChar w:fldCharType="begin">
          <w:ffData>
            <w:name w:val="Text1"/>
            <w:enabled/>
            <w:calcOnExit w:val="0"/>
            <w:textInput/>
          </w:ffData>
        </w:fldChar>
      </w:r>
      <w:bookmarkStart w:id="17" w:name="Text1"/>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17"/>
      <w:r w:rsidR="00F30822">
        <w:rPr>
          <w:rFonts w:ascii="Cambria" w:hAnsi="Cambria" w:cs="Cambria"/>
          <w:sz w:val="22"/>
          <w:szCs w:val="22"/>
        </w:rPr>
        <w:t>________________________________________</w:t>
      </w:r>
    </w:p>
    <w:p w:rsidR="00625962" w:rsidRDefault="00625962" w:rsidP="00625962">
      <w:pPr>
        <w:spacing w:before="251" w:line="250" w:lineRule="exact"/>
        <w:ind w:left="576" w:right="288"/>
        <w:jc w:val="both"/>
        <w:rPr>
          <w:rFonts w:ascii="Cambria" w:hAnsi="Cambria" w:cs="Cambria"/>
          <w:sz w:val="22"/>
          <w:szCs w:val="22"/>
        </w:rPr>
      </w:pPr>
      <w:r>
        <w:rPr>
          <w:rFonts w:ascii="Cambria" w:hAnsi="Cambria" w:cs="Cambria"/>
          <w:sz w:val="22"/>
          <w:szCs w:val="22"/>
        </w:rPr>
        <w:t>Title:</w:t>
      </w:r>
      <w:r>
        <w:rPr>
          <w:rFonts w:ascii="Cambria" w:hAnsi="Cambria" w:cs="Cambria"/>
          <w:sz w:val="22"/>
          <w:szCs w:val="22"/>
        </w:rPr>
        <w:tab/>
      </w:r>
      <w:r>
        <w:rPr>
          <w:rFonts w:ascii="Cambria" w:hAnsi="Cambria" w:cs="Cambria"/>
          <w:sz w:val="22"/>
          <w:szCs w:val="22"/>
        </w:rPr>
        <w:tab/>
      </w:r>
      <w:r w:rsidR="00BF5FAB">
        <w:rPr>
          <w:rFonts w:ascii="Cambria" w:hAnsi="Cambria" w:cs="Cambria"/>
          <w:sz w:val="22"/>
          <w:szCs w:val="22"/>
        </w:rPr>
        <w:fldChar w:fldCharType="begin">
          <w:ffData>
            <w:name w:val="Text2"/>
            <w:enabled/>
            <w:calcOnExit w:val="0"/>
            <w:textInput/>
          </w:ffData>
        </w:fldChar>
      </w:r>
      <w:bookmarkStart w:id="18" w:name="Text2"/>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18"/>
      <w:r w:rsidR="00F30822">
        <w:rPr>
          <w:rFonts w:ascii="Cambria" w:hAnsi="Cambria" w:cs="Cambria"/>
          <w:sz w:val="22"/>
          <w:szCs w:val="22"/>
        </w:rPr>
        <w:t>________________________________________</w:t>
      </w:r>
    </w:p>
    <w:p w:rsidR="00625962" w:rsidRDefault="00625962" w:rsidP="00625962">
      <w:pPr>
        <w:spacing w:before="251" w:line="250" w:lineRule="exact"/>
        <w:ind w:left="576" w:right="288"/>
        <w:jc w:val="both"/>
        <w:rPr>
          <w:rFonts w:ascii="Cambria" w:hAnsi="Cambria" w:cs="Cambria"/>
          <w:sz w:val="22"/>
          <w:szCs w:val="22"/>
        </w:rPr>
      </w:pPr>
      <w:r>
        <w:rPr>
          <w:rFonts w:ascii="Cambria" w:hAnsi="Cambria" w:cs="Cambria"/>
          <w:sz w:val="22"/>
          <w:szCs w:val="22"/>
        </w:rPr>
        <w:t>Email:</w:t>
      </w:r>
      <w:r>
        <w:rPr>
          <w:rFonts w:ascii="Cambria" w:hAnsi="Cambria" w:cs="Cambria"/>
          <w:sz w:val="22"/>
          <w:szCs w:val="22"/>
        </w:rPr>
        <w:tab/>
      </w:r>
      <w:r>
        <w:rPr>
          <w:rFonts w:ascii="Cambria" w:hAnsi="Cambria" w:cs="Cambria"/>
          <w:sz w:val="22"/>
          <w:szCs w:val="22"/>
        </w:rPr>
        <w:tab/>
      </w:r>
      <w:r w:rsidR="00BF5FAB">
        <w:rPr>
          <w:rFonts w:ascii="Cambria" w:hAnsi="Cambria" w:cs="Cambria"/>
          <w:sz w:val="22"/>
          <w:szCs w:val="22"/>
        </w:rPr>
        <w:fldChar w:fldCharType="begin">
          <w:ffData>
            <w:name w:val="Text3"/>
            <w:enabled/>
            <w:calcOnExit w:val="0"/>
            <w:textInput/>
          </w:ffData>
        </w:fldChar>
      </w:r>
      <w:bookmarkStart w:id="19" w:name="Text3"/>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19"/>
      <w:r w:rsidR="00F30822">
        <w:rPr>
          <w:rFonts w:ascii="Cambria" w:hAnsi="Cambria" w:cs="Cambria"/>
          <w:sz w:val="22"/>
          <w:szCs w:val="22"/>
        </w:rPr>
        <w:t>________________________________________</w:t>
      </w:r>
    </w:p>
    <w:p w:rsidR="00625962" w:rsidRDefault="00625962" w:rsidP="00625962">
      <w:pPr>
        <w:spacing w:before="251" w:line="250" w:lineRule="exact"/>
        <w:ind w:left="576" w:right="288"/>
        <w:jc w:val="both"/>
        <w:rPr>
          <w:rFonts w:ascii="Cambria" w:hAnsi="Cambria" w:cs="Cambria"/>
          <w:sz w:val="22"/>
          <w:szCs w:val="22"/>
        </w:rPr>
      </w:pPr>
      <w:r>
        <w:rPr>
          <w:rFonts w:ascii="Cambria" w:hAnsi="Cambria" w:cs="Cambria"/>
          <w:sz w:val="22"/>
          <w:szCs w:val="22"/>
        </w:rPr>
        <w:t>Phone Number</w:t>
      </w:r>
      <w:r>
        <w:rPr>
          <w:rFonts w:ascii="Cambria" w:hAnsi="Cambria" w:cs="Cambria"/>
          <w:sz w:val="22"/>
          <w:szCs w:val="22"/>
        </w:rPr>
        <w:tab/>
        <w:t>(</w:t>
      </w:r>
      <w:r w:rsidR="00BF5FAB">
        <w:rPr>
          <w:rFonts w:ascii="Cambria" w:hAnsi="Cambria" w:cs="Cambria"/>
          <w:sz w:val="22"/>
          <w:szCs w:val="22"/>
        </w:rPr>
        <w:fldChar w:fldCharType="begin">
          <w:ffData>
            <w:name w:val="Text4"/>
            <w:enabled/>
            <w:calcOnExit w:val="0"/>
            <w:textInput/>
          </w:ffData>
        </w:fldChar>
      </w:r>
      <w:bookmarkStart w:id="20" w:name="Text4"/>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20"/>
      <w:proofErr w:type="gramStart"/>
      <w:r>
        <w:rPr>
          <w:rFonts w:ascii="Cambria" w:hAnsi="Cambria" w:cs="Cambria"/>
          <w:sz w:val="22"/>
          <w:szCs w:val="22"/>
        </w:rPr>
        <w:t>)</w:t>
      </w:r>
      <w:proofErr w:type="gramEnd"/>
      <w:r w:rsidR="00BF5FAB">
        <w:rPr>
          <w:rFonts w:ascii="Cambria" w:hAnsi="Cambria" w:cs="Cambria"/>
          <w:sz w:val="22"/>
          <w:szCs w:val="22"/>
        </w:rPr>
        <w:fldChar w:fldCharType="begin">
          <w:ffData>
            <w:name w:val="Text5"/>
            <w:enabled/>
            <w:calcOnExit w:val="0"/>
            <w:textInput/>
          </w:ffData>
        </w:fldChar>
      </w:r>
      <w:bookmarkStart w:id="21" w:name="Text5"/>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21"/>
      <w:r w:rsidR="00F30822">
        <w:rPr>
          <w:spacing w:val="-3"/>
          <w:sz w:val="20"/>
        </w:rPr>
        <w:t xml:space="preserve">- </w:t>
      </w:r>
      <w:r w:rsidR="00BF5FAB">
        <w:rPr>
          <w:spacing w:val="-3"/>
          <w:sz w:val="20"/>
        </w:rPr>
        <w:fldChar w:fldCharType="begin">
          <w:ffData>
            <w:name w:val="Text6"/>
            <w:enabled/>
            <w:calcOnExit w:val="0"/>
            <w:textInput/>
          </w:ffData>
        </w:fldChar>
      </w:r>
      <w:bookmarkStart w:id="22" w:name="Text6"/>
      <w:r w:rsidR="00BF5FAB">
        <w:rPr>
          <w:spacing w:val="-3"/>
          <w:sz w:val="20"/>
        </w:rPr>
        <w:instrText xml:space="preserve"> FORMTEXT </w:instrText>
      </w:r>
      <w:r w:rsidR="00BF5FAB">
        <w:rPr>
          <w:spacing w:val="-3"/>
          <w:sz w:val="20"/>
        </w:rPr>
      </w:r>
      <w:r w:rsidR="00BF5FAB">
        <w:rPr>
          <w:spacing w:val="-3"/>
          <w:sz w:val="20"/>
        </w:rPr>
        <w:fldChar w:fldCharType="separate"/>
      </w:r>
      <w:r w:rsidR="00BF5FAB">
        <w:rPr>
          <w:noProof/>
          <w:spacing w:val="-3"/>
          <w:sz w:val="20"/>
        </w:rPr>
        <w:t> </w:t>
      </w:r>
      <w:r w:rsidR="00BF5FAB">
        <w:rPr>
          <w:noProof/>
          <w:spacing w:val="-3"/>
          <w:sz w:val="20"/>
        </w:rPr>
        <w:t> </w:t>
      </w:r>
      <w:r w:rsidR="00BF5FAB">
        <w:rPr>
          <w:noProof/>
          <w:spacing w:val="-3"/>
          <w:sz w:val="20"/>
        </w:rPr>
        <w:t> </w:t>
      </w:r>
      <w:r w:rsidR="00BF5FAB">
        <w:rPr>
          <w:noProof/>
          <w:spacing w:val="-3"/>
          <w:sz w:val="20"/>
        </w:rPr>
        <w:t> </w:t>
      </w:r>
      <w:r w:rsidR="00BF5FAB">
        <w:rPr>
          <w:noProof/>
          <w:spacing w:val="-3"/>
          <w:sz w:val="20"/>
        </w:rPr>
        <w:t> </w:t>
      </w:r>
      <w:r w:rsidR="00BF5FAB">
        <w:rPr>
          <w:spacing w:val="-3"/>
          <w:sz w:val="20"/>
        </w:rPr>
        <w:fldChar w:fldCharType="end"/>
      </w:r>
      <w:bookmarkEnd w:id="22"/>
      <w:r w:rsidR="00F30822">
        <w:rPr>
          <w:spacing w:val="-3"/>
          <w:sz w:val="20"/>
        </w:rPr>
        <w:t xml:space="preserve">   </w:t>
      </w:r>
      <w:r w:rsidR="00DB19F8">
        <w:rPr>
          <w:spacing w:val="-3"/>
          <w:sz w:val="20"/>
        </w:rPr>
        <w:t>Ext.</w:t>
      </w:r>
      <w:r w:rsidR="00BF5FAB">
        <w:rPr>
          <w:spacing w:val="-3"/>
          <w:sz w:val="20"/>
        </w:rPr>
        <w:fldChar w:fldCharType="begin">
          <w:ffData>
            <w:name w:val="Text7"/>
            <w:enabled/>
            <w:calcOnExit w:val="0"/>
            <w:textInput/>
          </w:ffData>
        </w:fldChar>
      </w:r>
      <w:bookmarkStart w:id="23" w:name="Text7"/>
      <w:r w:rsidR="00BF5FAB">
        <w:rPr>
          <w:spacing w:val="-3"/>
          <w:sz w:val="20"/>
        </w:rPr>
        <w:instrText xml:space="preserve"> FORMTEXT </w:instrText>
      </w:r>
      <w:r w:rsidR="00BF5FAB">
        <w:rPr>
          <w:spacing w:val="-3"/>
          <w:sz w:val="20"/>
        </w:rPr>
      </w:r>
      <w:r w:rsidR="00BF5FAB">
        <w:rPr>
          <w:spacing w:val="-3"/>
          <w:sz w:val="20"/>
        </w:rPr>
        <w:fldChar w:fldCharType="separate"/>
      </w:r>
      <w:r w:rsidR="00BF5FAB">
        <w:rPr>
          <w:noProof/>
          <w:spacing w:val="-3"/>
          <w:sz w:val="20"/>
        </w:rPr>
        <w:t> </w:t>
      </w:r>
      <w:r w:rsidR="00BF5FAB">
        <w:rPr>
          <w:noProof/>
          <w:spacing w:val="-3"/>
          <w:sz w:val="20"/>
        </w:rPr>
        <w:t> </w:t>
      </w:r>
      <w:r w:rsidR="00BF5FAB">
        <w:rPr>
          <w:noProof/>
          <w:spacing w:val="-3"/>
          <w:sz w:val="20"/>
        </w:rPr>
        <w:t> </w:t>
      </w:r>
      <w:r w:rsidR="00BF5FAB">
        <w:rPr>
          <w:noProof/>
          <w:spacing w:val="-3"/>
          <w:sz w:val="20"/>
        </w:rPr>
        <w:t> </w:t>
      </w:r>
      <w:r w:rsidR="00BF5FAB">
        <w:rPr>
          <w:noProof/>
          <w:spacing w:val="-3"/>
          <w:sz w:val="20"/>
        </w:rPr>
        <w:t> </w:t>
      </w:r>
      <w:r w:rsidR="00BF5FAB">
        <w:rPr>
          <w:spacing w:val="-3"/>
          <w:sz w:val="20"/>
        </w:rPr>
        <w:fldChar w:fldCharType="end"/>
      </w:r>
      <w:bookmarkEnd w:id="23"/>
    </w:p>
    <w:p w:rsidR="00DD12ED" w:rsidRDefault="00DD12ED" w:rsidP="00DE652C">
      <w:pPr>
        <w:widowControl/>
        <w:kinsoku/>
        <w:overflowPunct/>
        <w:autoSpaceDE w:val="0"/>
        <w:autoSpaceDN w:val="0"/>
        <w:adjustRightInd w:val="0"/>
        <w:textAlignment w:val="auto"/>
        <w:rPr>
          <w:rFonts w:ascii="Cambria" w:hAnsi="Cambria" w:cs="Cambria"/>
          <w:sz w:val="22"/>
          <w:szCs w:val="22"/>
        </w:rPr>
      </w:pPr>
    </w:p>
    <w:p w:rsidR="00DD12ED" w:rsidRPr="00957A39" w:rsidRDefault="00E40B46" w:rsidP="00362D53">
      <w:pPr>
        <w:numPr>
          <w:ilvl w:val="0"/>
          <w:numId w:val="3"/>
        </w:numPr>
        <w:spacing w:before="251" w:line="250" w:lineRule="exact"/>
        <w:ind w:right="288"/>
        <w:jc w:val="both"/>
        <w:rPr>
          <w:rFonts w:ascii="Cambria" w:hAnsi="Cambria" w:cs="Cambria"/>
          <w:b/>
          <w:sz w:val="22"/>
          <w:szCs w:val="22"/>
        </w:rPr>
      </w:pPr>
      <w:r>
        <w:rPr>
          <w:rFonts w:ascii="Cambria" w:hAnsi="Cambria" w:cs="Cambria"/>
          <w:b/>
          <w:sz w:val="22"/>
          <w:szCs w:val="22"/>
        </w:rPr>
        <w:t>The Financial Institution is requesting that IHCDA</w:t>
      </w:r>
      <w:r w:rsidR="007B0F7B">
        <w:rPr>
          <w:rFonts w:ascii="Cambria" w:hAnsi="Cambria" w:cs="Cambria"/>
          <w:b/>
          <w:sz w:val="22"/>
          <w:szCs w:val="22"/>
        </w:rPr>
        <w:t xml:space="preserve"> send </w:t>
      </w:r>
      <w:r w:rsidR="00957A39" w:rsidRPr="00957A39">
        <w:rPr>
          <w:rFonts w:ascii="Cambria" w:hAnsi="Cambria" w:cs="Cambria"/>
          <w:b/>
          <w:sz w:val="22"/>
          <w:szCs w:val="22"/>
        </w:rPr>
        <w:t xml:space="preserve">a fully-executed copy of the MOA to the physical address or email </w:t>
      </w:r>
      <w:r>
        <w:rPr>
          <w:rFonts w:ascii="Cambria" w:hAnsi="Cambria" w:cs="Cambria"/>
          <w:b/>
          <w:sz w:val="22"/>
          <w:szCs w:val="22"/>
        </w:rPr>
        <w:t xml:space="preserve">address </w:t>
      </w:r>
      <w:r w:rsidR="00957A39" w:rsidRPr="00957A39">
        <w:rPr>
          <w:rFonts w:ascii="Cambria" w:hAnsi="Cambria" w:cs="Cambria"/>
          <w:b/>
          <w:sz w:val="22"/>
          <w:szCs w:val="22"/>
        </w:rPr>
        <w:t>listed below</w:t>
      </w:r>
      <w:r w:rsidR="00362D53" w:rsidRPr="00957A39">
        <w:rPr>
          <w:rFonts w:ascii="Cambria" w:hAnsi="Cambria" w:cs="Cambria"/>
          <w:b/>
          <w:sz w:val="22"/>
          <w:szCs w:val="22"/>
        </w:rPr>
        <w:t>:</w:t>
      </w:r>
    </w:p>
    <w:p w:rsidR="00DD12ED" w:rsidRPr="00DD12ED" w:rsidRDefault="00DD12ED" w:rsidP="00DD12ED">
      <w:pPr>
        <w:widowControl/>
        <w:kinsoku/>
        <w:overflowPunct/>
        <w:autoSpaceDE w:val="0"/>
        <w:autoSpaceDN w:val="0"/>
        <w:adjustRightInd w:val="0"/>
        <w:textAlignment w:val="auto"/>
        <w:rPr>
          <w:rFonts w:ascii="Cambria" w:hAnsi="Cambria" w:cs="Cambria"/>
          <w:sz w:val="22"/>
          <w:szCs w:val="22"/>
        </w:rPr>
      </w:pPr>
    </w:p>
    <w:p w:rsidR="00957A39" w:rsidRDefault="00957A39" w:rsidP="00957A39">
      <w:pPr>
        <w:spacing w:before="251" w:line="250" w:lineRule="exact"/>
        <w:ind w:left="576" w:right="288"/>
        <w:jc w:val="both"/>
        <w:rPr>
          <w:rFonts w:ascii="Cambria" w:hAnsi="Cambria" w:cs="Cambria"/>
          <w:sz w:val="22"/>
          <w:szCs w:val="22"/>
        </w:rPr>
      </w:pPr>
      <w:r>
        <w:rPr>
          <w:rFonts w:ascii="Cambria" w:hAnsi="Cambria" w:cs="Cambria"/>
          <w:sz w:val="22"/>
          <w:szCs w:val="22"/>
        </w:rPr>
        <w:t>Name:</w:t>
      </w:r>
      <w:r>
        <w:rPr>
          <w:rFonts w:ascii="Cambria" w:hAnsi="Cambria" w:cs="Cambria"/>
          <w:sz w:val="22"/>
          <w:szCs w:val="22"/>
        </w:rPr>
        <w:tab/>
      </w:r>
      <w:r>
        <w:rPr>
          <w:rFonts w:ascii="Cambria" w:hAnsi="Cambria" w:cs="Cambria"/>
          <w:sz w:val="22"/>
          <w:szCs w:val="22"/>
        </w:rPr>
        <w:tab/>
      </w:r>
      <w:r w:rsidR="00BF5FAB">
        <w:rPr>
          <w:rFonts w:ascii="Cambria" w:hAnsi="Cambria" w:cs="Cambria"/>
          <w:sz w:val="22"/>
          <w:szCs w:val="22"/>
        </w:rPr>
        <w:fldChar w:fldCharType="begin">
          <w:ffData>
            <w:name w:val="Text8"/>
            <w:enabled/>
            <w:calcOnExit w:val="0"/>
            <w:textInput/>
          </w:ffData>
        </w:fldChar>
      </w:r>
      <w:bookmarkStart w:id="24" w:name="Text8"/>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24"/>
      <w:r>
        <w:rPr>
          <w:rFonts w:ascii="Cambria" w:hAnsi="Cambria" w:cs="Cambria"/>
          <w:sz w:val="22"/>
          <w:szCs w:val="22"/>
        </w:rPr>
        <w:t>________________________________________</w:t>
      </w:r>
    </w:p>
    <w:p w:rsidR="00957A39" w:rsidRDefault="00957A39" w:rsidP="00957A39">
      <w:pPr>
        <w:spacing w:before="251" w:line="250" w:lineRule="exact"/>
        <w:ind w:left="576" w:right="288"/>
        <w:jc w:val="both"/>
        <w:rPr>
          <w:rFonts w:ascii="Cambria" w:hAnsi="Cambria" w:cs="Cambria"/>
          <w:sz w:val="22"/>
          <w:szCs w:val="22"/>
        </w:rPr>
      </w:pPr>
      <w:r>
        <w:rPr>
          <w:rFonts w:ascii="Cambria" w:hAnsi="Cambria" w:cs="Cambria"/>
          <w:sz w:val="22"/>
          <w:szCs w:val="22"/>
        </w:rPr>
        <w:t>Title:</w:t>
      </w:r>
      <w:r>
        <w:rPr>
          <w:rFonts w:ascii="Cambria" w:hAnsi="Cambria" w:cs="Cambria"/>
          <w:sz w:val="22"/>
          <w:szCs w:val="22"/>
        </w:rPr>
        <w:tab/>
      </w:r>
      <w:r>
        <w:rPr>
          <w:rFonts w:ascii="Cambria" w:hAnsi="Cambria" w:cs="Cambria"/>
          <w:sz w:val="22"/>
          <w:szCs w:val="22"/>
        </w:rPr>
        <w:tab/>
      </w:r>
      <w:r w:rsidR="00BF5FAB">
        <w:rPr>
          <w:rFonts w:ascii="Cambria" w:hAnsi="Cambria" w:cs="Cambria"/>
          <w:sz w:val="22"/>
          <w:szCs w:val="22"/>
        </w:rPr>
        <w:fldChar w:fldCharType="begin">
          <w:ffData>
            <w:name w:val="Text9"/>
            <w:enabled/>
            <w:calcOnExit w:val="0"/>
            <w:textInput/>
          </w:ffData>
        </w:fldChar>
      </w:r>
      <w:bookmarkStart w:id="25" w:name="Text9"/>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25"/>
      <w:r>
        <w:rPr>
          <w:rFonts w:ascii="Cambria" w:hAnsi="Cambria" w:cs="Cambria"/>
          <w:sz w:val="22"/>
          <w:szCs w:val="22"/>
        </w:rPr>
        <w:t>________________________________________</w:t>
      </w:r>
    </w:p>
    <w:p w:rsidR="00957A39" w:rsidRDefault="00957A39" w:rsidP="00957A39">
      <w:pPr>
        <w:spacing w:before="251" w:line="250" w:lineRule="exact"/>
        <w:ind w:left="576" w:right="288"/>
        <w:jc w:val="both"/>
        <w:rPr>
          <w:rFonts w:ascii="Cambria" w:hAnsi="Cambria" w:cs="Cambria"/>
          <w:sz w:val="22"/>
          <w:szCs w:val="22"/>
        </w:rPr>
      </w:pPr>
      <w:r>
        <w:rPr>
          <w:rFonts w:ascii="Cambria" w:hAnsi="Cambria" w:cs="Cambria"/>
          <w:sz w:val="22"/>
          <w:szCs w:val="22"/>
        </w:rPr>
        <w:t xml:space="preserve">Address: </w:t>
      </w:r>
      <w:r>
        <w:rPr>
          <w:rFonts w:ascii="Cambria" w:hAnsi="Cambria" w:cs="Cambria"/>
          <w:sz w:val="22"/>
          <w:szCs w:val="22"/>
        </w:rPr>
        <w:tab/>
      </w:r>
      <w:r w:rsidR="00BF5FAB">
        <w:rPr>
          <w:rFonts w:ascii="Cambria" w:hAnsi="Cambria" w:cs="Cambria"/>
          <w:sz w:val="22"/>
          <w:szCs w:val="22"/>
        </w:rPr>
        <w:fldChar w:fldCharType="begin">
          <w:ffData>
            <w:name w:val="Text10"/>
            <w:enabled/>
            <w:calcOnExit w:val="0"/>
            <w:textInput/>
          </w:ffData>
        </w:fldChar>
      </w:r>
      <w:bookmarkStart w:id="26" w:name="Text10"/>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26"/>
      <w:r>
        <w:rPr>
          <w:rFonts w:ascii="Cambria" w:hAnsi="Cambria" w:cs="Cambria"/>
          <w:sz w:val="22"/>
          <w:szCs w:val="22"/>
        </w:rPr>
        <w:t>________________________________________</w:t>
      </w:r>
    </w:p>
    <w:p w:rsidR="00BF5FAB" w:rsidRDefault="00957A39" w:rsidP="00957A39">
      <w:pPr>
        <w:spacing w:before="251" w:line="250" w:lineRule="exact"/>
        <w:ind w:left="576" w:right="288"/>
        <w:jc w:val="both"/>
        <w:rPr>
          <w:rFonts w:ascii="Cambria" w:hAnsi="Cambria" w:cs="Cambria"/>
          <w:sz w:val="22"/>
          <w:szCs w:val="22"/>
        </w:rPr>
      </w:pPr>
      <w:r>
        <w:rPr>
          <w:rFonts w:ascii="Cambria" w:hAnsi="Cambria" w:cs="Cambria"/>
          <w:sz w:val="22"/>
          <w:szCs w:val="22"/>
        </w:rPr>
        <w:t>City:</w:t>
      </w:r>
      <w:r>
        <w:rPr>
          <w:rFonts w:ascii="Cambria" w:hAnsi="Cambria" w:cs="Cambria"/>
          <w:sz w:val="22"/>
          <w:szCs w:val="22"/>
        </w:rPr>
        <w:tab/>
      </w:r>
      <w:r w:rsidR="00BF5FAB">
        <w:rPr>
          <w:rFonts w:ascii="Cambria" w:hAnsi="Cambria" w:cs="Cambria"/>
          <w:sz w:val="22"/>
          <w:szCs w:val="22"/>
        </w:rPr>
        <w:fldChar w:fldCharType="begin">
          <w:ffData>
            <w:name w:val="Text11"/>
            <w:enabled/>
            <w:calcOnExit w:val="0"/>
            <w:textInput/>
          </w:ffData>
        </w:fldChar>
      </w:r>
      <w:bookmarkStart w:id="27" w:name="Text11"/>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27"/>
      <w:r>
        <w:rPr>
          <w:rFonts w:ascii="Cambria" w:hAnsi="Cambria" w:cs="Cambria"/>
          <w:sz w:val="22"/>
          <w:szCs w:val="22"/>
        </w:rPr>
        <w:t xml:space="preserve">________________________________________________  </w:t>
      </w:r>
    </w:p>
    <w:p w:rsidR="00957A39" w:rsidRDefault="00957A39" w:rsidP="00957A39">
      <w:pPr>
        <w:spacing w:before="251" w:line="250" w:lineRule="exact"/>
        <w:ind w:left="576" w:right="288"/>
        <w:jc w:val="both"/>
        <w:rPr>
          <w:rFonts w:ascii="Cambria" w:hAnsi="Cambria" w:cs="Cambria"/>
          <w:sz w:val="22"/>
          <w:szCs w:val="22"/>
        </w:rPr>
      </w:pPr>
      <w:r>
        <w:rPr>
          <w:rFonts w:ascii="Cambria" w:hAnsi="Cambria" w:cs="Cambria"/>
          <w:sz w:val="22"/>
          <w:szCs w:val="22"/>
        </w:rPr>
        <w:t xml:space="preserve">State: </w:t>
      </w:r>
      <w:r w:rsidR="00BF5FAB">
        <w:rPr>
          <w:rFonts w:ascii="Cambria" w:hAnsi="Cambria" w:cs="Cambria"/>
          <w:sz w:val="22"/>
          <w:szCs w:val="22"/>
        </w:rPr>
        <w:fldChar w:fldCharType="begin">
          <w:ffData>
            <w:name w:val="Text12"/>
            <w:enabled/>
            <w:calcOnExit w:val="0"/>
            <w:textInput/>
          </w:ffData>
        </w:fldChar>
      </w:r>
      <w:bookmarkStart w:id="28" w:name="Text12"/>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28"/>
      <w:r>
        <w:rPr>
          <w:rFonts w:ascii="Cambria" w:hAnsi="Cambria" w:cs="Cambria"/>
          <w:sz w:val="22"/>
          <w:szCs w:val="22"/>
        </w:rPr>
        <w:t xml:space="preserve">  Zip Code: </w:t>
      </w:r>
      <w:r w:rsidR="00BF5FAB">
        <w:rPr>
          <w:rFonts w:ascii="Cambria" w:hAnsi="Cambria" w:cs="Cambria"/>
          <w:sz w:val="22"/>
          <w:szCs w:val="22"/>
        </w:rPr>
        <w:fldChar w:fldCharType="begin">
          <w:ffData>
            <w:name w:val="Text13"/>
            <w:enabled/>
            <w:calcOnExit w:val="0"/>
            <w:textInput/>
          </w:ffData>
        </w:fldChar>
      </w:r>
      <w:bookmarkStart w:id="29" w:name="Text13"/>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29"/>
    </w:p>
    <w:p w:rsidR="00BF5FAB" w:rsidRDefault="00957A39" w:rsidP="00BF5FAB">
      <w:pPr>
        <w:spacing w:before="251" w:line="250" w:lineRule="exact"/>
        <w:ind w:left="576" w:right="288"/>
        <w:jc w:val="both"/>
        <w:rPr>
          <w:rFonts w:ascii="Cambria" w:hAnsi="Cambria" w:cs="Cambria"/>
          <w:sz w:val="22"/>
          <w:szCs w:val="22"/>
        </w:rPr>
      </w:pPr>
      <w:r w:rsidRPr="00957A39">
        <w:rPr>
          <w:rFonts w:ascii="Cambria" w:hAnsi="Cambria" w:cs="Cambria"/>
          <w:b/>
          <w:sz w:val="22"/>
          <w:szCs w:val="22"/>
        </w:rPr>
        <w:t>OR</w:t>
      </w:r>
      <w:r>
        <w:rPr>
          <w:rFonts w:ascii="Cambria" w:hAnsi="Cambria" w:cs="Cambria"/>
          <w:sz w:val="22"/>
          <w:szCs w:val="22"/>
        </w:rPr>
        <w:t xml:space="preserve"> via email:</w:t>
      </w:r>
      <w:r w:rsidR="00BF5FAB">
        <w:rPr>
          <w:rFonts w:ascii="Cambria" w:hAnsi="Cambria" w:cs="Cambria"/>
          <w:sz w:val="22"/>
          <w:szCs w:val="22"/>
        </w:rPr>
        <w:fldChar w:fldCharType="begin">
          <w:ffData>
            <w:name w:val="Text14"/>
            <w:enabled/>
            <w:calcOnExit w:val="0"/>
            <w:textInput/>
          </w:ffData>
        </w:fldChar>
      </w:r>
      <w:bookmarkStart w:id="30" w:name="Text14"/>
      <w:r w:rsidR="00BF5FAB">
        <w:rPr>
          <w:rFonts w:ascii="Cambria" w:hAnsi="Cambria" w:cs="Cambria"/>
          <w:sz w:val="22"/>
          <w:szCs w:val="22"/>
        </w:rPr>
        <w:instrText xml:space="preserve"> FORMTEXT </w:instrText>
      </w:r>
      <w:r w:rsidR="00BF5FAB">
        <w:rPr>
          <w:rFonts w:ascii="Cambria" w:hAnsi="Cambria" w:cs="Cambria"/>
          <w:sz w:val="22"/>
          <w:szCs w:val="22"/>
        </w:rPr>
      </w:r>
      <w:r w:rsidR="00BF5FAB">
        <w:rPr>
          <w:rFonts w:ascii="Cambria" w:hAnsi="Cambria" w:cs="Cambria"/>
          <w:sz w:val="22"/>
          <w:szCs w:val="22"/>
        </w:rPr>
        <w:fldChar w:fldCharType="separate"/>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noProof/>
          <w:sz w:val="22"/>
          <w:szCs w:val="22"/>
        </w:rPr>
        <w:t> </w:t>
      </w:r>
      <w:r w:rsidR="00BF5FAB">
        <w:rPr>
          <w:rFonts w:ascii="Cambria" w:hAnsi="Cambria" w:cs="Cambria"/>
          <w:sz w:val="22"/>
          <w:szCs w:val="22"/>
        </w:rPr>
        <w:fldChar w:fldCharType="end"/>
      </w:r>
      <w:bookmarkEnd w:id="30"/>
      <w:r>
        <w:rPr>
          <w:rFonts w:ascii="Cambria" w:hAnsi="Cambria" w:cs="Cambria"/>
          <w:sz w:val="22"/>
          <w:szCs w:val="22"/>
        </w:rPr>
        <w:t xml:space="preserve"> </w:t>
      </w:r>
    </w:p>
    <w:p w:rsidR="00BF5FAB" w:rsidRDefault="00BF5FAB">
      <w:pPr>
        <w:widowControl/>
        <w:kinsoku/>
        <w:overflowPunct/>
        <w:spacing w:after="200" w:line="276" w:lineRule="auto"/>
        <w:textAlignment w:val="auto"/>
        <w:rPr>
          <w:rFonts w:ascii="Cambria" w:hAnsi="Cambria" w:cs="Cambria"/>
          <w:sz w:val="22"/>
          <w:szCs w:val="22"/>
        </w:rPr>
      </w:pPr>
      <w:r>
        <w:rPr>
          <w:rFonts w:ascii="Cambria" w:hAnsi="Cambria" w:cs="Cambria"/>
          <w:sz w:val="22"/>
          <w:szCs w:val="22"/>
        </w:rPr>
        <w:br w:type="page"/>
      </w:r>
    </w:p>
    <w:p w:rsidR="0061201F" w:rsidRDefault="0061201F" w:rsidP="00BF5FAB">
      <w:pPr>
        <w:spacing w:before="251" w:line="250" w:lineRule="exact"/>
        <w:ind w:left="576" w:right="288"/>
        <w:jc w:val="both"/>
        <w:rPr>
          <w:rFonts w:ascii="Cambria" w:hAnsi="Cambria" w:cs="Cambria"/>
          <w:sz w:val="22"/>
          <w:szCs w:val="22"/>
        </w:rPr>
      </w:pPr>
    </w:p>
    <w:p w:rsidR="004D720C" w:rsidRDefault="004D720C" w:rsidP="00EB2DC8">
      <w:pPr>
        <w:widowControl/>
        <w:kinsoku/>
        <w:overflowPunct/>
        <w:autoSpaceDE w:val="0"/>
        <w:autoSpaceDN w:val="0"/>
        <w:adjustRightInd w:val="0"/>
        <w:jc w:val="both"/>
        <w:textAlignment w:val="auto"/>
        <w:rPr>
          <w:rFonts w:ascii="Cambria" w:hAnsi="Cambria" w:cs="Cambria"/>
          <w:sz w:val="22"/>
          <w:szCs w:val="22"/>
        </w:rPr>
      </w:pPr>
      <w:r>
        <w:rPr>
          <w:rFonts w:ascii="Cambria" w:hAnsi="Cambria" w:cs="Cambria"/>
          <w:b/>
          <w:bCs/>
          <w:sz w:val="22"/>
          <w:szCs w:val="22"/>
        </w:rPr>
        <w:t>In Witness Whereof</w:t>
      </w:r>
      <w:r>
        <w:rPr>
          <w:rFonts w:ascii="Cambria" w:hAnsi="Cambria" w:cs="Cambria"/>
          <w:sz w:val="22"/>
          <w:szCs w:val="22"/>
        </w:rPr>
        <w:t xml:space="preserve">, </w:t>
      </w:r>
      <w:r w:rsidR="00A1747A">
        <w:rPr>
          <w:rFonts w:ascii="Cambria" w:hAnsi="Cambria" w:cs="Cambria"/>
          <w:sz w:val="22"/>
          <w:szCs w:val="22"/>
        </w:rPr>
        <w:t>Financial Institution</w:t>
      </w:r>
      <w:r>
        <w:rPr>
          <w:rFonts w:ascii="Cambria" w:hAnsi="Cambria" w:cs="Cambria"/>
          <w:sz w:val="22"/>
          <w:szCs w:val="22"/>
        </w:rPr>
        <w:t xml:space="preserve"> and IHCDA, by their duly authorized represe</w:t>
      </w:r>
      <w:r w:rsidR="00957A39">
        <w:rPr>
          <w:rFonts w:ascii="Cambria" w:hAnsi="Cambria" w:cs="Cambria"/>
          <w:sz w:val="22"/>
          <w:szCs w:val="22"/>
        </w:rPr>
        <w:t>ntatives, have executed this MOA</w:t>
      </w:r>
      <w:r>
        <w:rPr>
          <w:rFonts w:ascii="Cambria" w:hAnsi="Cambria" w:cs="Cambria"/>
          <w:sz w:val="22"/>
          <w:szCs w:val="22"/>
        </w:rPr>
        <w:t>.</w:t>
      </w:r>
    </w:p>
    <w:p w:rsidR="007271A6" w:rsidRDefault="007271A6" w:rsidP="007271A6">
      <w:pPr>
        <w:tabs>
          <w:tab w:val="left" w:pos="7245"/>
        </w:tabs>
        <w:ind w:left="72"/>
        <w:rPr>
          <w:rFonts w:ascii="Cambria" w:hAnsi="Cambria" w:cs="Cambria"/>
          <w:spacing w:val="-2"/>
          <w:sz w:val="22"/>
          <w:szCs w:val="22"/>
        </w:rPr>
      </w:pPr>
    </w:p>
    <w:p w:rsidR="007271A6" w:rsidRDefault="007271A6" w:rsidP="007271A6">
      <w:pPr>
        <w:tabs>
          <w:tab w:val="left" w:pos="7245"/>
        </w:tabs>
        <w:ind w:left="72"/>
        <w:rPr>
          <w:rFonts w:ascii="Cambria" w:hAnsi="Cambria" w:cs="Cambria"/>
          <w:spacing w:val="-2"/>
          <w:sz w:val="22"/>
          <w:szCs w:val="22"/>
        </w:rPr>
      </w:pPr>
    </w:p>
    <w:p w:rsidR="0075562E" w:rsidRPr="0075562E" w:rsidRDefault="0003797E" w:rsidP="0075562E">
      <w:pPr>
        <w:tabs>
          <w:tab w:val="left" w:pos="7245"/>
        </w:tabs>
        <w:rPr>
          <w:rFonts w:ascii="Cambria" w:hAnsi="Cambria" w:cs="Cambria"/>
          <w:b/>
          <w:spacing w:val="-2"/>
          <w:sz w:val="22"/>
          <w:szCs w:val="22"/>
        </w:rPr>
      </w:pPr>
      <w:r>
        <w:rPr>
          <w:rFonts w:ascii="Cambria" w:hAnsi="Cambria" w:cs="Cambria"/>
          <w:b/>
          <w:spacing w:val="-2"/>
          <w:sz w:val="22"/>
          <w:szCs w:val="22"/>
        </w:rPr>
        <w:t>“</w:t>
      </w:r>
      <w:r w:rsidR="004D720C" w:rsidRPr="0075562E">
        <w:rPr>
          <w:rFonts w:ascii="Cambria" w:hAnsi="Cambria" w:cs="Cambria"/>
          <w:b/>
          <w:spacing w:val="-2"/>
          <w:sz w:val="22"/>
          <w:szCs w:val="22"/>
        </w:rPr>
        <w:t xml:space="preserve">Indiana Housing and </w:t>
      </w:r>
      <w:r w:rsidR="0075562E">
        <w:rPr>
          <w:rFonts w:ascii="Cambria" w:hAnsi="Cambria" w:cs="Cambria"/>
          <w:b/>
          <w:spacing w:val="-2"/>
          <w:sz w:val="22"/>
          <w:szCs w:val="22"/>
        </w:rPr>
        <w:t>Community Development Authority</w:t>
      </w:r>
      <w:r>
        <w:rPr>
          <w:rFonts w:ascii="Cambria" w:hAnsi="Cambria" w:cs="Cambria"/>
          <w:b/>
          <w:spacing w:val="-2"/>
          <w:sz w:val="22"/>
          <w:szCs w:val="22"/>
        </w:rPr>
        <w:t>”</w:t>
      </w:r>
    </w:p>
    <w:p w:rsidR="007271A6" w:rsidRPr="0075562E" w:rsidRDefault="007271A6" w:rsidP="0075562E">
      <w:pPr>
        <w:tabs>
          <w:tab w:val="left" w:pos="7245"/>
        </w:tabs>
        <w:ind w:left="72"/>
        <w:rPr>
          <w:rFonts w:ascii="Cambria" w:hAnsi="Cambria" w:cs="Cambria"/>
          <w:spacing w:val="-2"/>
          <w:sz w:val="22"/>
          <w:szCs w:val="22"/>
        </w:rPr>
      </w:pPr>
      <w:r>
        <w:rPr>
          <w:rFonts w:ascii="Cambria" w:hAnsi="Cambria" w:cs="Cambria"/>
          <w:spacing w:val="-2"/>
          <w:sz w:val="22"/>
          <w:szCs w:val="22"/>
        </w:rPr>
        <w:tab/>
      </w:r>
    </w:p>
    <w:p w:rsidR="007271A6" w:rsidRPr="00EB2DC8" w:rsidRDefault="007271A6" w:rsidP="0003797E">
      <w:pPr>
        <w:pStyle w:val="NoSpacing"/>
        <w:rPr>
          <w:u w:val="single"/>
        </w:rPr>
      </w:pPr>
      <w:r>
        <w:t>By</w:t>
      </w:r>
      <w:proofErr w:type="gramStart"/>
      <w:r>
        <w:t>:</w:t>
      </w:r>
      <w:r w:rsidR="0003797E">
        <w:t>_</w:t>
      </w:r>
      <w:proofErr w:type="gramEnd"/>
      <w:r w:rsidR="0003797E">
        <w:t>____________________________________________</w:t>
      </w:r>
      <w:r w:rsidR="00EB2DC8">
        <w:tab/>
      </w:r>
    </w:p>
    <w:p w:rsidR="0075562E" w:rsidRDefault="0075562E" w:rsidP="0003797E">
      <w:pPr>
        <w:pStyle w:val="NoSpacing"/>
        <w:rPr>
          <w:sz w:val="20"/>
          <w:szCs w:val="20"/>
        </w:rPr>
      </w:pPr>
      <w:r w:rsidRPr="0075562E">
        <w:rPr>
          <w:sz w:val="20"/>
          <w:szCs w:val="20"/>
        </w:rPr>
        <w:t xml:space="preserve">                                </w:t>
      </w:r>
      <w:r>
        <w:rPr>
          <w:sz w:val="20"/>
          <w:szCs w:val="20"/>
        </w:rPr>
        <w:t xml:space="preserve">                </w:t>
      </w:r>
      <w:r w:rsidRPr="0075562E">
        <w:rPr>
          <w:sz w:val="20"/>
          <w:szCs w:val="20"/>
        </w:rPr>
        <w:t>(Signature)</w:t>
      </w:r>
    </w:p>
    <w:p w:rsidR="0003797E" w:rsidRPr="0075562E" w:rsidRDefault="0003797E" w:rsidP="0003797E">
      <w:pPr>
        <w:pStyle w:val="NoSpacing"/>
        <w:rPr>
          <w:sz w:val="20"/>
          <w:szCs w:val="20"/>
        </w:rPr>
      </w:pPr>
    </w:p>
    <w:p w:rsidR="0075562E" w:rsidRDefault="007271A6" w:rsidP="0003797E">
      <w:pPr>
        <w:pStyle w:val="NoSpacing"/>
        <w:rPr>
          <w:spacing w:val="-5"/>
        </w:rPr>
      </w:pPr>
      <w:r>
        <w:rPr>
          <w:spacing w:val="-5"/>
        </w:rPr>
        <w:t>Printed</w:t>
      </w:r>
      <w:r w:rsidR="00957A39">
        <w:rPr>
          <w:spacing w:val="-5"/>
        </w:rPr>
        <w:t xml:space="preserve"> Name</w:t>
      </w:r>
      <w:r w:rsidRPr="00A7557A">
        <w:rPr>
          <w:b/>
          <w:spacing w:val="-5"/>
        </w:rPr>
        <w:t>:</w:t>
      </w:r>
      <w:r w:rsidRPr="00A7557A">
        <w:rPr>
          <w:b/>
        </w:rPr>
        <w:t xml:space="preserve"> </w:t>
      </w:r>
      <w:r w:rsidR="0075562E">
        <w:t>_____________________________</w:t>
      </w:r>
      <w:r w:rsidR="0003797E">
        <w:t>_______</w:t>
      </w:r>
      <w:r w:rsidR="00EB2DC8">
        <w:tab/>
      </w:r>
      <w:r w:rsidRPr="00A7557A">
        <w:tab/>
      </w:r>
      <w:r w:rsidRPr="00A7557A">
        <w:tab/>
      </w:r>
      <w:r w:rsidRPr="00A7557A">
        <w:tab/>
      </w:r>
      <w:r w:rsidRPr="00A7557A">
        <w:tab/>
      </w:r>
      <w:r w:rsidRPr="00A7557A">
        <w:tab/>
      </w:r>
      <w:r w:rsidRPr="00A7557A">
        <w:tab/>
      </w:r>
    </w:p>
    <w:p w:rsidR="007271A6" w:rsidRPr="0075562E" w:rsidRDefault="0075562E" w:rsidP="0003797E">
      <w:pPr>
        <w:pStyle w:val="NoSpacing"/>
        <w:rPr>
          <w:spacing w:val="-5"/>
        </w:rPr>
      </w:pPr>
      <w:r>
        <w:t>Title</w:t>
      </w:r>
      <w:r w:rsidR="007271A6">
        <w:t xml:space="preserve">: </w:t>
      </w:r>
      <w:r>
        <w:t>____________________________</w:t>
      </w:r>
      <w:r w:rsidR="0003797E">
        <w:t>_______________</w:t>
      </w:r>
    </w:p>
    <w:p w:rsidR="007271A6" w:rsidRPr="0061201F" w:rsidRDefault="007271A6" w:rsidP="00EB2DC8">
      <w:pPr>
        <w:tabs>
          <w:tab w:val="left" w:pos="1410"/>
          <w:tab w:val="left" w:pos="4968"/>
        </w:tabs>
        <w:spacing w:before="281" w:after="19" w:line="253" w:lineRule="exact"/>
        <w:rPr>
          <w:u w:val="single"/>
        </w:rPr>
      </w:pPr>
      <w:r>
        <w:rPr>
          <w:rFonts w:ascii="Cambria" w:hAnsi="Cambria" w:cs="Cambria"/>
        </w:rPr>
        <w:t xml:space="preserve">Date: </w:t>
      </w:r>
      <w:r w:rsidR="00957A39">
        <w:rPr>
          <w:rFonts w:ascii="Cambria" w:hAnsi="Cambria" w:cs="Cambria"/>
        </w:rPr>
        <w:t>______/_____/20_____</w:t>
      </w:r>
    </w:p>
    <w:p w:rsidR="00EB2DC8" w:rsidRDefault="00EB2DC8" w:rsidP="00EB2DC8">
      <w:pPr>
        <w:ind w:left="72" w:right="5155"/>
        <w:rPr>
          <w:rFonts w:ascii="Cambria" w:hAnsi="Cambria" w:cs="Cambria"/>
        </w:rPr>
      </w:pPr>
    </w:p>
    <w:p w:rsidR="00EB2DC8" w:rsidRDefault="00EB2DC8" w:rsidP="00EB2DC8">
      <w:pPr>
        <w:ind w:left="72" w:right="5155"/>
        <w:rPr>
          <w:rFonts w:ascii="Cambria" w:hAnsi="Cambria" w:cs="Cambria"/>
        </w:rPr>
      </w:pPr>
    </w:p>
    <w:p w:rsidR="007B0F7B" w:rsidRDefault="00224F5B" w:rsidP="00F4035F">
      <w:pPr>
        <w:spacing w:before="63" w:line="250" w:lineRule="exact"/>
        <w:ind w:left="72"/>
        <w:rPr>
          <w:rFonts w:ascii="Cambria" w:hAnsi="Cambria" w:cs="Cambria"/>
          <w:spacing w:val="-2"/>
        </w:rPr>
      </w:pPr>
      <w:r>
        <w:rPr>
          <w:rFonts w:ascii="Cambria" w:hAnsi="Cambria" w:cs="Cambria"/>
          <w:b/>
          <w:u w:val="single"/>
        </w:rPr>
        <w:t>Notice A</w:t>
      </w:r>
      <w:r w:rsidR="007B0F7B" w:rsidRPr="007B0F7B">
        <w:rPr>
          <w:rFonts w:ascii="Cambria" w:hAnsi="Cambria" w:cs="Cambria"/>
          <w:b/>
          <w:u w:val="single"/>
        </w:rPr>
        <w:t xml:space="preserve">ddress for </w:t>
      </w:r>
      <w:r w:rsidR="004D720C" w:rsidRPr="007B0F7B">
        <w:rPr>
          <w:rFonts w:ascii="Cambria" w:hAnsi="Cambria" w:cs="Cambria"/>
          <w:b/>
          <w:u w:val="single"/>
        </w:rPr>
        <w:t>IHCDA</w:t>
      </w:r>
    </w:p>
    <w:p w:rsidR="004D720C" w:rsidRDefault="004D720C" w:rsidP="00F4035F">
      <w:pPr>
        <w:spacing w:before="63" w:line="250" w:lineRule="exact"/>
        <w:ind w:left="72"/>
        <w:rPr>
          <w:rFonts w:ascii="Cambria" w:hAnsi="Cambria" w:cs="Cambria"/>
          <w:spacing w:val="-2"/>
        </w:rPr>
      </w:pPr>
      <w:r>
        <w:rPr>
          <w:rFonts w:ascii="Cambria" w:hAnsi="Cambria" w:cs="Cambria"/>
          <w:spacing w:val="-2"/>
        </w:rPr>
        <w:t>ATTN: IDA</w:t>
      </w:r>
    </w:p>
    <w:p w:rsidR="007B0F7B" w:rsidRDefault="007B0F7B" w:rsidP="00F4035F">
      <w:pPr>
        <w:spacing w:before="63" w:line="250" w:lineRule="exact"/>
        <w:ind w:left="72"/>
        <w:rPr>
          <w:rFonts w:ascii="Cambria" w:hAnsi="Cambria" w:cs="Cambria"/>
          <w:spacing w:val="-2"/>
        </w:rPr>
      </w:pPr>
      <w:r>
        <w:rPr>
          <w:rFonts w:ascii="Cambria" w:hAnsi="Cambria" w:cs="Cambria"/>
          <w:spacing w:val="-2"/>
        </w:rPr>
        <w:t>IHCDA</w:t>
      </w:r>
    </w:p>
    <w:p w:rsidR="004D720C" w:rsidRDefault="00957A39" w:rsidP="00957A39">
      <w:pPr>
        <w:ind w:left="72" w:right="4524"/>
        <w:rPr>
          <w:rFonts w:ascii="Cambria" w:hAnsi="Cambria" w:cs="Cambria"/>
        </w:rPr>
      </w:pPr>
      <w:r>
        <w:rPr>
          <w:rFonts w:ascii="Cambria" w:hAnsi="Cambria" w:cs="Cambria"/>
        </w:rPr>
        <w:t>30 South</w:t>
      </w:r>
      <w:r w:rsidR="004D720C">
        <w:rPr>
          <w:rFonts w:ascii="Cambria" w:hAnsi="Cambria" w:cs="Cambria"/>
        </w:rPr>
        <w:t xml:space="preserve"> Meridian Street, </w:t>
      </w:r>
      <w:r w:rsidRPr="00957A39">
        <w:rPr>
          <w:rFonts w:ascii="Cambria" w:hAnsi="Cambria" w:cs="Cambria"/>
        </w:rPr>
        <w:t xml:space="preserve">Suite 1000 </w:t>
      </w:r>
      <w:r w:rsidR="004D720C">
        <w:rPr>
          <w:rFonts w:ascii="Cambria" w:hAnsi="Cambria" w:cs="Cambria"/>
        </w:rPr>
        <w:t>Indianapolis, IN 46204</w:t>
      </w:r>
    </w:p>
    <w:p w:rsidR="00EB2DC8" w:rsidRDefault="00EB2DC8" w:rsidP="00EB2DC8">
      <w:pPr>
        <w:rPr>
          <w:rFonts w:ascii="Cambria" w:hAnsi="Cambria" w:cs="Cambria"/>
          <w:b/>
          <w:spacing w:val="-5"/>
        </w:rPr>
      </w:pPr>
    </w:p>
    <w:p w:rsidR="00EB2DC8" w:rsidRDefault="00EB2DC8" w:rsidP="00EB2DC8">
      <w:pPr>
        <w:rPr>
          <w:rFonts w:ascii="Cambria" w:hAnsi="Cambria" w:cs="Cambria"/>
          <w:b/>
          <w:spacing w:val="-5"/>
        </w:rPr>
      </w:pPr>
    </w:p>
    <w:p w:rsidR="004D720C" w:rsidRPr="0003797E" w:rsidRDefault="004D720C" w:rsidP="00EB2DC8">
      <w:pPr>
        <w:rPr>
          <w:rFonts w:ascii="Cambria" w:hAnsi="Cambria" w:cs="Cambria"/>
          <w:b/>
          <w:spacing w:val="-5"/>
        </w:rPr>
      </w:pPr>
      <w:r w:rsidRPr="0003797E">
        <w:rPr>
          <w:rFonts w:ascii="Cambria" w:hAnsi="Cambria" w:cs="Cambria"/>
          <w:b/>
          <w:spacing w:val="-5"/>
        </w:rPr>
        <w:t>“</w:t>
      </w:r>
      <w:r w:rsidR="00A1747A" w:rsidRPr="0003797E">
        <w:rPr>
          <w:rFonts w:ascii="Cambria" w:hAnsi="Cambria" w:cs="Cambria"/>
          <w:b/>
          <w:spacing w:val="-5"/>
        </w:rPr>
        <w:t>FINANCIAL INSTITUTION</w:t>
      </w:r>
      <w:r w:rsidRPr="0003797E">
        <w:rPr>
          <w:rFonts w:ascii="Cambria" w:hAnsi="Cambria" w:cs="Cambria"/>
          <w:b/>
          <w:spacing w:val="-5"/>
        </w:rPr>
        <w:t>”</w:t>
      </w:r>
    </w:p>
    <w:p w:rsidR="004D720C" w:rsidRDefault="00A1747A" w:rsidP="0003797E">
      <w:pPr>
        <w:tabs>
          <w:tab w:val="left" w:leader="underscore" w:pos="4968"/>
        </w:tabs>
        <w:spacing w:before="256" w:line="258" w:lineRule="exact"/>
        <w:rPr>
          <w:rFonts w:ascii="Cambria" w:hAnsi="Cambria" w:cs="Cambria"/>
          <w:u w:val="single"/>
        </w:rPr>
      </w:pPr>
      <w:r>
        <w:rPr>
          <w:rFonts w:ascii="Cambria" w:hAnsi="Cambria" w:cs="Cambria"/>
        </w:rPr>
        <w:t>Financial Institution</w:t>
      </w:r>
      <w:r w:rsidR="004D720C">
        <w:rPr>
          <w:rFonts w:ascii="Cambria" w:hAnsi="Cambria" w:cs="Cambria"/>
        </w:rPr>
        <w:t xml:space="preserve"> Name:</w:t>
      </w:r>
      <w:r w:rsidR="00EB52BE" w:rsidRPr="00EB52BE">
        <w:rPr>
          <w:spacing w:val="-3"/>
          <w:sz w:val="20"/>
        </w:rPr>
        <w:t xml:space="preserve"> </w:t>
      </w:r>
      <w:r w:rsidR="00957A39">
        <w:rPr>
          <w:spacing w:val="-3"/>
          <w:sz w:val="20"/>
        </w:rPr>
        <w:t>__________________________________________________</w:t>
      </w:r>
    </w:p>
    <w:p w:rsidR="0003797E" w:rsidRPr="00EB52BE" w:rsidRDefault="0003797E" w:rsidP="0003797E">
      <w:pPr>
        <w:tabs>
          <w:tab w:val="left" w:leader="underscore" w:pos="4968"/>
        </w:tabs>
        <w:spacing w:before="256" w:line="258" w:lineRule="exact"/>
        <w:rPr>
          <w:rFonts w:ascii="Cambria" w:hAnsi="Cambria" w:cs="Cambria"/>
        </w:rPr>
      </w:pPr>
    </w:p>
    <w:p w:rsidR="0003797E" w:rsidRDefault="00EB52BE" w:rsidP="0003797E">
      <w:pPr>
        <w:pStyle w:val="NoSpacing"/>
      </w:pPr>
      <w:r>
        <w:t>By:</w:t>
      </w:r>
      <w:r w:rsidRPr="00EB52BE">
        <w:t xml:space="preserve"> </w:t>
      </w:r>
      <w:r w:rsidR="0003797E">
        <w:t>______________________________________________</w:t>
      </w:r>
    </w:p>
    <w:p w:rsidR="004D720C" w:rsidRDefault="00EB52BE" w:rsidP="0003797E">
      <w:pPr>
        <w:pStyle w:val="NoSpacing"/>
      </w:pPr>
      <w:r>
        <w:tab/>
      </w:r>
      <w:r w:rsidR="0003797E">
        <w:t xml:space="preserve">                             </w:t>
      </w:r>
      <w:r w:rsidR="0003797E" w:rsidRPr="0075562E">
        <w:rPr>
          <w:sz w:val="20"/>
          <w:szCs w:val="20"/>
        </w:rPr>
        <w:t>(Signature)</w:t>
      </w:r>
    </w:p>
    <w:p w:rsidR="004731E0" w:rsidRDefault="004731E0" w:rsidP="0003797E">
      <w:pPr>
        <w:pStyle w:val="NoSpacing"/>
        <w:rPr>
          <w:spacing w:val="-5"/>
        </w:rPr>
      </w:pPr>
    </w:p>
    <w:p w:rsidR="0003797E" w:rsidRDefault="004D720C" w:rsidP="0003797E">
      <w:pPr>
        <w:pStyle w:val="NoSpacing"/>
        <w:rPr>
          <w:spacing w:val="-3"/>
          <w:sz w:val="20"/>
        </w:rPr>
      </w:pPr>
      <w:r>
        <w:rPr>
          <w:spacing w:val="-5"/>
        </w:rPr>
        <w:t>Printed</w:t>
      </w:r>
      <w:r w:rsidR="0003797E">
        <w:rPr>
          <w:spacing w:val="-5"/>
        </w:rPr>
        <w:t xml:space="preserve"> Name</w:t>
      </w:r>
      <w:r>
        <w:rPr>
          <w:spacing w:val="-5"/>
        </w:rPr>
        <w:t>:</w:t>
      </w:r>
      <w:r w:rsidR="00957A39">
        <w:rPr>
          <w:spacing w:val="-5"/>
        </w:rPr>
        <w:t xml:space="preserve"> ________________________________________</w:t>
      </w:r>
    </w:p>
    <w:p w:rsidR="004D720C" w:rsidRDefault="00A14888" w:rsidP="0003797E">
      <w:pPr>
        <w:pStyle w:val="NoSpacing"/>
        <w:rPr>
          <w:spacing w:val="-5"/>
        </w:rPr>
      </w:pPr>
      <w:r>
        <w:rPr>
          <w:spacing w:val="-3"/>
          <w:sz w:val="20"/>
        </w:rPr>
        <w:tab/>
      </w:r>
      <w:r>
        <w:rPr>
          <w:spacing w:val="-3"/>
          <w:sz w:val="20"/>
        </w:rPr>
        <w:tab/>
      </w:r>
      <w:r>
        <w:rPr>
          <w:spacing w:val="-3"/>
          <w:sz w:val="20"/>
        </w:rPr>
        <w:tab/>
      </w:r>
      <w:r>
        <w:rPr>
          <w:spacing w:val="-3"/>
          <w:sz w:val="20"/>
        </w:rPr>
        <w:tab/>
      </w:r>
      <w:r>
        <w:rPr>
          <w:spacing w:val="-3"/>
          <w:sz w:val="20"/>
        </w:rPr>
        <w:tab/>
      </w:r>
    </w:p>
    <w:p w:rsidR="00DE652C" w:rsidRPr="00C66195" w:rsidRDefault="0003797E" w:rsidP="0003797E">
      <w:pPr>
        <w:pStyle w:val="NoSpacing"/>
      </w:pPr>
      <w:r>
        <w:t>Title</w:t>
      </w:r>
      <w:r w:rsidR="004D720C">
        <w:t>:</w:t>
      </w:r>
      <w:r w:rsidR="00957A39">
        <w:t xml:space="preserve"> _____________________________________________</w:t>
      </w:r>
    </w:p>
    <w:p w:rsidR="00EB2DC8" w:rsidRDefault="00EB2DC8" w:rsidP="00EB2DC8">
      <w:pPr>
        <w:pStyle w:val="NoSpacing"/>
        <w:rPr>
          <w:rFonts w:ascii="Cambria" w:hAnsi="Cambria" w:cs="Cambria"/>
        </w:rPr>
      </w:pPr>
    </w:p>
    <w:p w:rsidR="00F4035F" w:rsidRPr="00EB2DC8" w:rsidRDefault="00F4035F" w:rsidP="00EB2DC8">
      <w:pPr>
        <w:pStyle w:val="NoSpacing"/>
        <w:rPr>
          <w:u w:val="single"/>
        </w:rPr>
      </w:pPr>
      <w:r>
        <w:rPr>
          <w:rFonts w:ascii="Cambria" w:hAnsi="Cambria" w:cs="Cambria"/>
        </w:rPr>
        <w:t xml:space="preserve">Date: </w:t>
      </w:r>
      <w:r w:rsidR="00957A39">
        <w:rPr>
          <w:rFonts w:ascii="Cambria" w:hAnsi="Cambria" w:cs="Cambria"/>
        </w:rPr>
        <w:t>______/_____/20_____</w:t>
      </w:r>
    </w:p>
    <w:p w:rsidR="00F20972" w:rsidRDefault="00F20972" w:rsidP="00F20972">
      <w:pPr>
        <w:rPr>
          <w:rFonts w:ascii="Cambria" w:hAnsi="Cambria" w:cs="Cambria"/>
        </w:rPr>
      </w:pPr>
    </w:p>
    <w:sectPr w:rsidR="00F20972" w:rsidSect="00A1747A">
      <w:headerReference w:type="even" r:id="rId9"/>
      <w:headerReference w:type="default" r:id="rId10"/>
      <w:footerReference w:type="even" r:id="rId11"/>
      <w:footerReference w:type="default" r:id="rId12"/>
      <w:headerReference w:type="first" r:id="rId13"/>
      <w:footerReference w:type="first" r:id="rId14"/>
      <w:pgSz w:w="11904" w:h="16843"/>
      <w:pgMar w:top="1260" w:right="1440" w:bottom="2160" w:left="1440" w:header="288" w:footer="288"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9D1" w:rsidRDefault="00C209D1" w:rsidP="001A7DCC">
      <w:r>
        <w:separator/>
      </w:r>
    </w:p>
  </w:endnote>
  <w:endnote w:type="continuationSeparator" w:id="0">
    <w:p w:rsidR="00C209D1" w:rsidRDefault="00C209D1" w:rsidP="001A7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F7B" w:rsidRDefault="007B0F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4888" w:rsidRPr="001A7DCC" w:rsidRDefault="00A30F8E" w:rsidP="0061201F">
    <w:pPr>
      <w:pStyle w:val="Footer"/>
      <w:tabs>
        <w:tab w:val="clear" w:pos="4680"/>
      </w:tabs>
    </w:pPr>
    <w:r w:rsidRPr="00A30F8E">
      <w:rPr>
        <w:noProof/>
      </w:rPr>
      <w:t>{00030425-1}</w:t>
    </w:r>
    <w:r w:rsidR="00A14888">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F7B" w:rsidRDefault="007B0F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9D1" w:rsidRDefault="00C209D1" w:rsidP="001A7DCC">
      <w:pPr>
        <w:rPr>
          <w:noProof/>
        </w:rPr>
      </w:pPr>
      <w:r>
        <w:rPr>
          <w:noProof/>
        </w:rPr>
        <w:separator/>
      </w:r>
    </w:p>
  </w:footnote>
  <w:footnote w:type="continuationSeparator" w:id="0">
    <w:p w:rsidR="00C209D1" w:rsidRDefault="00C209D1" w:rsidP="001A7D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F7B" w:rsidRDefault="007B0F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F7B" w:rsidRDefault="007B0F7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F7B" w:rsidRDefault="007B0F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ACCBC"/>
    <w:multiLevelType w:val="singleLevel"/>
    <w:tmpl w:val="DB2A7914"/>
    <w:lvl w:ilvl="0">
      <w:start w:val="1"/>
      <w:numFmt w:val="upperLetter"/>
      <w:lvlText w:val="%1."/>
      <w:lvlJc w:val="left"/>
      <w:pPr>
        <w:tabs>
          <w:tab w:val="num" w:pos="1440"/>
        </w:tabs>
        <w:ind w:left="1440" w:hanging="288"/>
      </w:pPr>
      <w:rPr>
        <w:rFonts w:ascii="Cambria" w:hAnsi="Cambria" w:cs="Cambria"/>
        <w:b w:val="0"/>
        <w:snapToGrid/>
        <w:sz w:val="22"/>
        <w:szCs w:val="22"/>
      </w:rPr>
    </w:lvl>
  </w:abstractNum>
  <w:abstractNum w:abstractNumId="1">
    <w:nsid w:val="06B2824A"/>
    <w:multiLevelType w:val="singleLevel"/>
    <w:tmpl w:val="2D89972C"/>
    <w:lvl w:ilvl="0">
      <w:start w:val="5"/>
      <w:numFmt w:val="decimal"/>
      <w:lvlText w:val="%1."/>
      <w:lvlJc w:val="left"/>
      <w:pPr>
        <w:tabs>
          <w:tab w:val="num" w:pos="432"/>
        </w:tabs>
        <w:ind w:left="432" w:hanging="288"/>
      </w:pPr>
      <w:rPr>
        <w:rFonts w:ascii="Cambria" w:hAnsi="Cambria" w:cs="Cambria"/>
        <w:b/>
        <w:bCs/>
        <w:snapToGrid/>
        <w:sz w:val="21"/>
        <w:szCs w:val="21"/>
        <w:u w:val="single"/>
      </w:rPr>
    </w:lvl>
  </w:abstractNum>
  <w:num w:numId="1">
    <w:abstractNumId w:val="0"/>
  </w:num>
  <w:num w:numId="2">
    <w:abstractNumId w:val="1"/>
  </w:num>
  <w:num w:numId="3">
    <w:abstractNumId w:val="1"/>
    <w:lvlOverride w:ilvl="0">
      <w:lvl w:ilvl="0">
        <w:numFmt w:val="decimal"/>
        <w:lvlText w:val="%1."/>
        <w:lvlJc w:val="left"/>
        <w:pPr>
          <w:tabs>
            <w:tab w:val="num" w:pos="576"/>
          </w:tabs>
          <w:ind w:left="576" w:hanging="432"/>
        </w:pPr>
        <w:rPr>
          <w:rFonts w:ascii="Cambria" w:hAnsi="Cambria" w:cs="Cambria"/>
          <w:b/>
          <w:bCs/>
          <w:snapToGrid/>
          <w:sz w:val="21"/>
          <w:szCs w:val="21"/>
          <w:u w:val="singl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forms" w:enforcement="0"/>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DCC"/>
    <w:rsid w:val="0001343A"/>
    <w:rsid w:val="00015C0F"/>
    <w:rsid w:val="00027F5F"/>
    <w:rsid w:val="000360B8"/>
    <w:rsid w:val="0003797E"/>
    <w:rsid w:val="000C0CB0"/>
    <w:rsid w:val="000C625D"/>
    <w:rsid w:val="000F1413"/>
    <w:rsid w:val="00117CCF"/>
    <w:rsid w:val="00163D9B"/>
    <w:rsid w:val="00170C52"/>
    <w:rsid w:val="001A7DCC"/>
    <w:rsid w:val="001C7DE8"/>
    <w:rsid w:val="001F5D2E"/>
    <w:rsid w:val="001F6590"/>
    <w:rsid w:val="00201FDC"/>
    <w:rsid w:val="00207174"/>
    <w:rsid w:val="00221CA1"/>
    <w:rsid w:val="00224F5B"/>
    <w:rsid w:val="00232B84"/>
    <w:rsid w:val="002555A6"/>
    <w:rsid w:val="00273DED"/>
    <w:rsid w:val="002A0C33"/>
    <w:rsid w:val="002B4594"/>
    <w:rsid w:val="002D34EC"/>
    <w:rsid w:val="002D605D"/>
    <w:rsid w:val="00300824"/>
    <w:rsid w:val="00343CB6"/>
    <w:rsid w:val="00362D53"/>
    <w:rsid w:val="00366F35"/>
    <w:rsid w:val="003A784D"/>
    <w:rsid w:val="004122BB"/>
    <w:rsid w:val="004260C5"/>
    <w:rsid w:val="00462482"/>
    <w:rsid w:val="004731E0"/>
    <w:rsid w:val="0047378A"/>
    <w:rsid w:val="004762F5"/>
    <w:rsid w:val="004A03B6"/>
    <w:rsid w:val="004D1FA2"/>
    <w:rsid w:val="004D720C"/>
    <w:rsid w:val="004D7309"/>
    <w:rsid w:val="004E78A1"/>
    <w:rsid w:val="004F00BD"/>
    <w:rsid w:val="004F07CC"/>
    <w:rsid w:val="004F13A4"/>
    <w:rsid w:val="005201E5"/>
    <w:rsid w:val="00563C4B"/>
    <w:rsid w:val="00597FD4"/>
    <w:rsid w:val="005A4E33"/>
    <w:rsid w:val="005B3332"/>
    <w:rsid w:val="005D07CE"/>
    <w:rsid w:val="0061201F"/>
    <w:rsid w:val="00625962"/>
    <w:rsid w:val="00630E37"/>
    <w:rsid w:val="00662BBD"/>
    <w:rsid w:val="00665B51"/>
    <w:rsid w:val="00673B94"/>
    <w:rsid w:val="0068324D"/>
    <w:rsid w:val="00696399"/>
    <w:rsid w:val="006C0A22"/>
    <w:rsid w:val="006D6AC1"/>
    <w:rsid w:val="007271A6"/>
    <w:rsid w:val="007342C9"/>
    <w:rsid w:val="0075562E"/>
    <w:rsid w:val="0077263F"/>
    <w:rsid w:val="007B0F7B"/>
    <w:rsid w:val="00800D1D"/>
    <w:rsid w:val="00811D41"/>
    <w:rsid w:val="00832334"/>
    <w:rsid w:val="0084040E"/>
    <w:rsid w:val="00842EE8"/>
    <w:rsid w:val="00846B71"/>
    <w:rsid w:val="00856603"/>
    <w:rsid w:val="008604C4"/>
    <w:rsid w:val="00861C6E"/>
    <w:rsid w:val="008E40A9"/>
    <w:rsid w:val="009252FB"/>
    <w:rsid w:val="00957A39"/>
    <w:rsid w:val="00964D2F"/>
    <w:rsid w:val="00973C77"/>
    <w:rsid w:val="00977660"/>
    <w:rsid w:val="009A5945"/>
    <w:rsid w:val="009C4153"/>
    <w:rsid w:val="009D5FC1"/>
    <w:rsid w:val="00A13811"/>
    <w:rsid w:val="00A14888"/>
    <w:rsid w:val="00A1747A"/>
    <w:rsid w:val="00A30F8E"/>
    <w:rsid w:val="00A31728"/>
    <w:rsid w:val="00A40F3F"/>
    <w:rsid w:val="00A7557A"/>
    <w:rsid w:val="00AA7BE5"/>
    <w:rsid w:val="00AC31FE"/>
    <w:rsid w:val="00AF248F"/>
    <w:rsid w:val="00AF5D0D"/>
    <w:rsid w:val="00B67815"/>
    <w:rsid w:val="00BF5FAB"/>
    <w:rsid w:val="00C1100D"/>
    <w:rsid w:val="00C209D1"/>
    <w:rsid w:val="00C57799"/>
    <w:rsid w:val="00C66195"/>
    <w:rsid w:val="00C90215"/>
    <w:rsid w:val="00C950BF"/>
    <w:rsid w:val="00CA5BD8"/>
    <w:rsid w:val="00CB7530"/>
    <w:rsid w:val="00CD2FA6"/>
    <w:rsid w:val="00CF2C47"/>
    <w:rsid w:val="00D03F72"/>
    <w:rsid w:val="00D06939"/>
    <w:rsid w:val="00DA710C"/>
    <w:rsid w:val="00DB19F8"/>
    <w:rsid w:val="00DD12ED"/>
    <w:rsid w:val="00DE652C"/>
    <w:rsid w:val="00DF186B"/>
    <w:rsid w:val="00E035D0"/>
    <w:rsid w:val="00E40B46"/>
    <w:rsid w:val="00E67366"/>
    <w:rsid w:val="00E83CEB"/>
    <w:rsid w:val="00EB2DC8"/>
    <w:rsid w:val="00EB4034"/>
    <w:rsid w:val="00EB52BE"/>
    <w:rsid w:val="00EE176A"/>
    <w:rsid w:val="00EE20A7"/>
    <w:rsid w:val="00F20972"/>
    <w:rsid w:val="00F30822"/>
    <w:rsid w:val="00F4035F"/>
    <w:rsid w:val="00F64E48"/>
    <w:rsid w:val="00F94EB4"/>
    <w:rsid w:val="00FD2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427F7EA2-796A-45A0-BDF6-874F5FEC2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A39"/>
    <w:pPr>
      <w:widowControl w:val="0"/>
      <w:kinsoku w:val="0"/>
      <w:overflowPunct w:val="0"/>
      <w:spacing w:after="0" w:line="240" w:lineRule="auto"/>
      <w:textAlignment w:val="baseline"/>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DCC"/>
    <w:pPr>
      <w:tabs>
        <w:tab w:val="center" w:pos="4680"/>
        <w:tab w:val="right" w:pos="9360"/>
      </w:tabs>
    </w:pPr>
  </w:style>
  <w:style w:type="character" w:customStyle="1" w:styleId="HeaderChar">
    <w:name w:val="Header Char"/>
    <w:basedOn w:val="DefaultParagraphFont"/>
    <w:link w:val="Header"/>
    <w:uiPriority w:val="99"/>
    <w:locked/>
    <w:rsid w:val="001A7DCC"/>
    <w:rPr>
      <w:rFonts w:ascii="Times New Roman" w:hAnsi="Times New Roman" w:cs="Times New Roman"/>
      <w:sz w:val="24"/>
      <w:szCs w:val="24"/>
    </w:rPr>
  </w:style>
  <w:style w:type="paragraph" w:styleId="Footer">
    <w:name w:val="footer"/>
    <w:basedOn w:val="Normal"/>
    <w:link w:val="FooterChar"/>
    <w:uiPriority w:val="99"/>
    <w:unhideWhenUsed/>
    <w:rsid w:val="001A7DCC"/>
    <w:pPr>
      <w:tabs>
        <w:tab w:val="center" w:pos="4680"/>
        <w:tab w:val="right" w:pos="9360"/>
      </w:tabs>
    </w:pPr>
  </w:style>
  <w:style w:type="character" w:customStyle="1" w:styleId="FooterChar">
    <w:name w:val="Footer Char"/>
    <w:basedOn w:val="DefaultParagraphFont"/>
    <w:link w:val="Footer"/>
    <w:uiPriority w:val="99"/>
    <w:locked/>
    <w:rsid w:val="001A7DCC"/>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E652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E652C"/>
    <w:rPr>
      <w:rFonts w:ascii="Tahoma" w:hAnsi="Tahoma" w:cs="Tahoma"/>
      <w:sz w:val="16"/>
      <w:szCs w:val="16"/>
    </w:rPr>
  </w:style>
  <w:style w:type="paragraph" w:styleId="NoSpacing">
    <w:name w:val="No Spacing"/>
    <w:uiPriority w:val="1"/>
    <w:qFormat/>
    <w:rsid w:val="0075562E"/>
    <w:pPr>
      <w:widowControl w:val="0"/>
      <w:kinsoku w:val="0"/>
      <w:overflowPunct w:val="0"/>
      <w:spacing w:after="0" w:line="240" w:lineRule="auto"/>
      <w:textAlignment w:val="baseline"/>
    </w:pPr>
    <w:rPr>
      <w:rFonts w:ascii="Times New Roman" w:hAnsi="Times New Roman"/>
      <w:sz w:val="24"/>
      <w:szCs w:val="24"/>
    </w:rPr>
  </w:style>
  <w:style w:type="character" w:styleId="CommentReference">
    <w:name w:val="annotation reference"/>
    <w:basedOn w:val="DefaultParagraphFont"/>
    <w:uiPriority w:val="99"/>
    <w:rsid w:val="001F6590"/>
    <w:rPr>
      <w:sz w:val="16"/>
      <w:szCs w:val="16"/>
    </w:rPr>
  </w:style>
  <w:style w:type="paragraph" w:styleId="CommentText">
    <w:name w:val="annotation text"/>
    <w:basedOn w:val="Normal"/>
    <w:link w:val="CommentTextChar"/>
    <w:uiPriority w:val="99"/>
    <w:rsid w:val="001F6590"/>
    <w:rPr>
      <w:sz w:val="20"/>
      <w:szCs w:val="20"/>
    </w:rPr>
  </w:style>
  <w:style w:type="character" w:customStyle="1" w:styleId="CommentTextChar">
    <w:name w:val="Comment Text Char"/>
    <w:basedOn w:val="DefaultParagraphFont"/>
    <w:link w:val="CommentText"/>
    <w:uiPriority w:val="99"/>
    <w:rsid w:val="001F6590"/>
    <w:rPr>
      <w:rFonts w:ascii="Times New Roman" w:hAnsi="Times New Roman"/>
      <w:sz w:val="20"/>
      <w:szCs w:val="20"/>
    </w:rPr>
  </w:style>
  <w:style w:type="paragraph" w:styleId="CommentSubject">
    <w:name w:val="annotation subject"/>
    <w:basedOn w:val="CommentText"/>
    <w:next w:val="CommentText"/>
    <w:link w:val="CommentSubjectChar"/>
    <w:uiPriority w:val="99"/>
    <w:rsid w:val="001F6590"/>
    <w:rPr>
      <w:b/>
      <w:bCs/>
    </w:rPr>
  </w:style>
  <w:style w:type="character" w:customStyle="1" w:styleId="CommentSubjectChar">
    <w:name w:val="Comment Subject Char"/>
    <w:basedOn w:val="CommentTextChar"/>
    <w:link w:val="CommentSubject"/>
    <w:uiPriority w:val="99"/>
    <w:rsid w:val="001F6590"/>
    <w:rPr>
      <w:rFonts w:ascii="Times New Roman" w:hAnsi="Times New Roman"/>
      <w:b/>
      <w:bCs/>
      <w:sz w:val="20"/>
      <w:szCs w:val="20"/>
    </w:rPr>
  </w:style>
  <w:style w:type="paragraph" w:styleId="ListParagraph">
    <w:name w:val="List Paragraph"/>
    <w:basedOn w:val="Normal"/>
    <w:uiPriority w:val="34"/>
    <w:qFormat/>
    <w:rsid w:val="00597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13718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gov/i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7257E-222D-42BD-A05C-C84D20C0A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1649</Words>
  <Characters>10412</Characters>
  <Application>Microsoft Office Word</Application>
  <DocSecurity>4</DocSecurity>
  <PresentationFormat/>
  <Lines>86</Lines>
  <Paragraphs>24</Paragraphs>
  <ScaleCrop>false</ScaleCrop>
  <HeadingPairs>
    <vt:vector size="2" baseType="variant">
      <vt:variant>
        <vt:lpstr>Title</vt:lpstr>
      </vt:variant>
      <vt:variant>
        <vt:i4>1</vt:i4>
      </vt:variant>
    </vt:vector>
  </HeadingPairs>
  <TitlesOfParts>
    <vt:vector size="1" baseType="lpstr">
      <vt:lpstr>IDA Financial Institution MOA  (00030425.DOCX;1)</vt:lpstr>
    </vt:vector>
  </TitlesOfParts>
  <Company/>
  <LinksUpToDate>false</LinksUpToDate>
  <CharactersWithSpaces>12037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IDA Financial Institution MOA  (00030425.DOCX;1)</dc:title>
  <dc:subject>00030425-1</dc:subject>
  <dc:creator>Files, Carmen</dc:creator>
  <cp:keywords/>
  <dc:description/>
  <cp:lastModifiedBy>Carman, Brian</cp:lastModifiedBy>
  <cp:revision>2</cp:revision>
  <dcterms:created xsi:type="dcterms:W3CDTF">2018-02-26T15:20:00Z</dcterms:created>
  <dcterms:modified xsi:type="dcterms:W3CDTF">2018-02-26T15:20:00Z</dcterms:modified>
</cp:coreProperties>
</file>